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A0" w:rsidRPr="00A82D23" w:rsidRDefault="003F2D1F" w:rsidP="00660EB2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A82D23">
        <w:rPr>
          <w:rFonts w:hint="eastAsia"/>
          <w:b/>
          <w:color w:val="000000"/>
          <w:sz w:val="36"/>
          <w:szCs w:val="36"/>
          <w:shd w:val="clear" w:color="auto" w:fill="FFFFFF"/>
        </w:rPr>
        <w:t>淮海医院管理集团大输液</w:t>
      </w:r>
      <w:r w:rsidR="00EA1997" w:rsidRPr="00A82D23">
        <w:rPr>
          <w:rFonts w:hint="eastAsia"/>
          <w:b/>
          <w:color w:val="000000"/>
          <w:sz w:val="36"/>
          <w:szCs w:val="36"/>
          <w:shd w:val="clear" w:color="auto" w:fill="FFFFFF"/>
        </w:rPr>
        <w:t>招标</w:t>
      </w:r>
      <w:r w:rsidRPr="00A82D23">
        <w:rPr>
          <w:rFonts w:hint="eastAsia"/>
          <w:b/>
          <w:color w:val="000000"/>
          <w:sz w:val="36"/>
          <w:szCs w:val="36"/>
          <w:shd w:val="clear" w:color="auto" w:fill="FFFFFF"/>
        </w:rPr>
        <w:t>公告</w:t>
      </w:r>
    </w:p>
    <w:p w:rsidR="00847671" w:rsidRPr="004F2157" w:rsidRDefault="00847671" w:rsidP="00660EB2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284A84" w:rsidRPr="00C24863" w:rsidRDefault="00284A84" w:rsidP="00660EB2">
      <w:pPr>
        <w:spacing w:line="360" w:lineRule="auto"/>
        <w:ind w:firstLineChars="200" w:firstLine="600"/>
        <w:rPr>
          <w:b/>
          <w:color w:val="000000"/>
          <w:sz w:val="30"/>
          <w:szCs w:val="30"/>
          <w:shd w:val="clear" w:color="auto" w:fill="FFFFFF"/>
        </w:rPr>
      </w:pPr>
      <w:r w:rsidRPr="00660EB2">
        <w:rPr>
          <w:rFonts w:hint="eastAsia"/>
          <w:color w:val="000000"/>
          <w:sz w:val="30"/>
          <w:szCs w:val="30"/>
          <w:shd w:val="clear" w:color="auto" w:fill="FFFFFF"/>
        </w:rPr>
        <w:t>淮海医院管理集团</w:t>
      </w:r>
      <w:r w:rsidR="00633863" w:rsidRPr="00660EB2">
        <w:rPr>
          <w:rFonts w:hint="eastAsia"/>
          <w:color w:val="000000"/>
          <w:sz w:val="30"/>
          <w:szCs w:val="30"/>
          <w:shd w:val="clear" w:color="auto" w:fill="FFFFFF"/>
        </w:rPr>
        <w:t>现委托江苏华美医药有限责任公司，</w:t>
      </w:r>
      <w:r w:rsidR="003F2D1F" w:rsidRPr="00660EB2">
        <w:rPr>
          <w:rFonts w:hint="eastAsia"/>
          <w:color w:val="000000"/>
          <w:sz w:val="30"/>
          <w:szCs w:val="30"/>
          <w:shd w:val="clear" w:color="auto" w:fill="FFFFFF"/>
        </w:rPr>
        <w:t>对</w:t>
      </w:r>
      <w:r w:rsidR="00D82E98" w:rsidRPr="00660EB2">
        <w:rPr>
          <w:rFonts w:hint="eastAsia"/>
          <w:color w:val="000000"/>
          <w:sz w:val="30"/>
          <w:szCs w:val="30"/>
          <w:shd w:val="clear" w:color="auto" w:fill="FFFFFF"/>
        </w:rPr>
        <w:t>供应</w:t>
      </w:r>
      <w:r w:rsidR="003F2D1F" w:rsidRPr="00660EB2">
        <w:rPr>
          <w:rFonts w:hint="eastAsia"/>
          <w:color w:val="000000"/>
          <w:sz w:val="30"/>
          <w:szCs w:val="30"/>
          <w:shd w:val="clear" w:color="auto" w:fill="FFFFFF"/>
        </w:rPr>
        <w:t>淮海医院管理集团</w:t>
      </w:r>
      <w:r w:rsidR="00F83BCD" w:rsidRPr="00660EB2">
        <w:rPr>
          <w:rFonts w:hint="eastAsia"/>
          <w:color w:val="000000"/>
          <w:sz w:val="30"/>
          <w:szCs w:val="30"/>
          <w:shd w:val="clear" w:color="auto" w:fill="FFFFFF"/>
        </w:rPr>
        <w:t>所</w:t>
      </w:r>
      <w:r w:rsidR="003F2D1F" w:rsidRPr="00660EB2">
        <w:rPr>
          <w:rFonts w:hint="eastAsia"/>
          <w:color w:val="000000"/>
          <w:sz w:val="30"/>
          <w:szCs w:val="30"/>
          <w:shd w:val="clear" w:color="auto" w:fill="FFFFFF"/>
        </w:rPr>
        <w:t>属</w:t>
      </w:r>
      <w:r w:rsidR="00F83BCD" w:rsidRPr="00660EB2">
        <w:rPr>
          <w:rFonts w:hint="eastAsia"/>
          <w:color w:val="000000"/>
          <w:sz w:val="30"/>
          <w:szCs w:val="30"/>
          <w:shd w:val="clear" w:color="auto" w:fill="FFFFFF"/>
        </w:rPr>
        <w:t>各家</w:t>
      </w:r>
      <w:r w:rsidR="006F676D" w:rsidRPr="00660EB2">
        <w:rPr>
          <w:rFonts w:hint="eastAsia"/>
          <w:color w:val="000000"/>
          <w:sz w:val="30"/>
          <w:szCs w:val="30"/>
          <w:shd w:val="clear" w:color="auto" w:fill="FFFFFF"/>
        </w:rPr>
        <w:t>医院大输液</w:t>
      </w:r>
      <w:r w:rsidR="003F2D1F" w:rsidRPr="00660EB2">
        <w:rPr>
          <w:rFonts w:hint="eastAsia"/>
          <w:color w:val="000000"/>
          <w:sz w:val="30"/>
          <w:szCs w:val="30"/>
          <w:shd w:val="clear" w:color="auto" w:fill="FFFFFF"/>
        </w:rPr>
        <w:t>进行公开</w:t>
      </w:r>
      <w:r w:rsidR="00EA1997" w:rsidRPr="00660EB2">
        <w:rPr>
          <w:rFonts w:hint="eastAsia"/>
          <w:color w:val="000000"/>
          <w:sz w:val="30"/>
          <w:szCs w:val="30"/>
          <w:shd w:val="clear" w:color="auto" w:fill="FFFFFF"/>
        </w:rPr>
        <w:t>招标</w:t>
      </w:r>
      <w:r w:rsidR="00633863" w:rsidRPr="00660EB2">
        <w:rPr>
          <w:rFonts w:hint="eastAsia"/>
          <w:color w:val="000000"/>
          <w:sz w:val="30"/>
          <w:szCs w:val="30"/>
          <w:shd w:val="clear" w:color="auto" w:fill="FFFFFF"/>
        </w:rPr>
        <w:t>议价采购</w:t>
      </w:r>
      <w:r w:rsidR="003F2D1F" w:rsidRPr="00660EB2">
        <w:rPr>
          <w:rFonts w:hint="eastAsia"/>
          <w:color w:val="000000"/>
          <w:sz w:val="30"/>
          <w:szCs w:val="30"/>
          <w:shd w:val="clear" w:color="auto" w:fill="FFFFFF"/>
        </w:rPr>
        <w:t>，特邀请合格</w:t>
      </w:r>
      <w:r w:rsidR="00EA1997" w:rsidRPr="00660EB2">
        <w:rPr>
          <w:rFonts w:hint="eastAsia"/>
          <w:color w:val="000000"/>
          <w:sz w:val="30"/>
          <w:szCs w:val="30"/>
          <w:shd w:val="clear" w:color="auto" w:fill="FFFFFF"/>
        </w:rPr>
        <w:t>投标人</w:t>
      </w:r>
      <w:r w:rsidR="00E25B90" w:rsidRPr="00660EB2">
        <w:rPr>
          <w:rFonts w:hint="eastAsia"/>
          <w:color w:val="000000"/>
          <w:sz w:val="30"/>
          <w:szCs w:val="30"/>
          <w:shd w:val="clear" w:color="auto" w:fill="FFFFFF"/>
        </w:rPr>
        <w:t>前来参与</w:t>
      </w:r>
      <w:r w:rsidR="00EA1997" w:rsidRPr="00660EB2">
        <w:rPr>
          <w:rFonts w:hint="eastAsia"/>
          <w:color w:val="000000"/>
          <w:sz w:val="30"/>
          <w:szCs w:val="30"/>
          <w:shd w:val="clear" w:color="auto" w:fill="FFFFFF"/>
        </w:rPr>
        <w:t>招标</w:t>
      </w:r>
      <w:r w:rsidR="003F2D1F" w:rsidRPr="00660EB2">
        <w:rPr>
          <w:rFonts w:hint="eastAsia"/>
          <w:color w:val="000000"/>
          <w:sz w:val="30"/>
          <w:szCs w:val="30"/>
          <w:shd w:val="clear" w:color="auto" w:fill="FFFFFF"/>
        </w:rPr>
        <w:t>，公告如下：</w:t>
      </w:r>
      <w:r w:rsidR="003F2D1F" w:rsidRPr="00660EB2">
        <w:rPr>
          <w:rFonts w:hint="eastAsia"/>
          <w:color w:val="000000"/>
          <w:sz w:val="30"/>
          <w:szCs w:val="30"/>
        </w:rPr>
        <w:br/>
      </w:r>
      <w:r w:rsidR="003F2D1F" w:rsidRPr="00C24863">
        <w:rPr>
          <w:rFonts w:hint="eastAsia"/>
          <w:b/>
          <w:color w:val="000000"/>
          <w:sz w:val="30"/>
          <w:szCs w:val="30"/>
          <w:shd w:val="clear" w:color="auto" w:fill="FFFFFF"/>
        </w:rPr>
        <w:t>一、</w:t>
      </w:r>
      <w:r w:rsidRPr="00C24863">
        <w:rPr>
          <w:rFonts w:hint="eastAsia"/>
          <w:b/>
          <w:color w:val="000000"/>
          <w:sz w:val="30"/>
          <w:szCs w:val="30"/>
          <w:shd w:val="clear" w:color="auto" w:fill="FFFFFF"/>
        </w:rPr>
        <w:t>大输液招标需求目录</w:t>
      </w:r>
      <w:r w:rsidR="003F2D1F" w:rsidRPr="00C24863">
        <w:rPr>
          <w:rFonts w:hint="eastAsia"/>
          <w:b/>
          <w:color w:val="000000"/>
          <w:sz w:val="30"/>
          <w:szCs w:val="30"/>
          <w:shd w:val="clear" w:color="auto" w:fill="FFFFFF"/>
        </w:rPr>
        <w:t>：</w:t>
      </w:r>
    </w:p>
    <w:tbl>
      <w:tblPr>
        <w:tblpPr w:leftFromText="180" w:rightFromText="180" w:vertAnchor="text" w:tblpY="1"/>
        <w:tblOverlap w:val="never"/>
        <w:tblW w:w="6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974"/>
        <w:gridCol w:w="1134"/>
        <w:gridCol w:w="1417"/>
        <w:gridCol w:w="1532"/>
      </w:tblGrid>
      <w:tr w:rsidR="00284A84" w:rsidRPr="00975DF7" w:rsidTr="00660EB2">
        <w:trPr>
          <w:trHeight w:val="983"/>
        </w:trPr>
        <w:tc>
          <w:tcPr>
            <w:tcW w:w="720" w:type="dxa"/>
            <w:vAlign w:val="center"/>
          </w:tcPr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品种序号</w:t>
            </w:r>
          </w:p>
        </w:tc>
        <w:tc>
          <w:tcPr>
            <w:tcW w:w="1974" w:type="dxa"/>
            <w:vAlign w:val="center"/>
          </w:tcPr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通用名</w:t>
            </w:r>
          </w:p>
        </w:tc>
        <w:tc>
          <w:tcPr>
            <w:tcW w:w="1134" w:type="dxa"/>
            <w:vAlign w:val="center"/>
          </w:tcPr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剂型</w:t>
            </w:r>
          </w:p>
        </w:tc>
        <w:tc>
          <w:tcPr>
            <w:tcW w:w="1417" w:type="dxa"/>
            <w:vAlign w:val="center"/>
          </w:tcPr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规格</w:t>
            </w:r>
          </w:p>
        </w:tc>
        <w:tc>
          <w:tcPr>
            <w:tcW w:w="1532" w:type="dxa"/>
            <w:vAlign w:val="center"/>
          </w:tcPr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包装材质</w:t>
            </w: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974" w:type="dxa"/>
            <w:vMerge w:val="restart"/>
            <w:vAlign w:val="center"/>
          </w:tcPr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5%</w:t>
            </w:r>
            <w:r w:rsidRPr="00975DF7">
              <w:rPr>
                <w:rFonts w:hint="eastAsia"/>
                <w:szCs w:val="21"/>
              </w:rPr>
              <w:t>葡萄糖</w:t>
            </w: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 xml:space="preserve">50ml </w:t>
            </w:r>
          </w:p>
        </w:tc>
        <w:tc>
          <w:tcPr>
            <w:tcW w:w="1532" w:type="dxa"/>
            <w:vMerge w:val="restart"/>
          </w:tcPr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</w:p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</w:p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</w:p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</w:p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</w:p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</w:p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</w:p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</w:p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</w:p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975DF7">
              <w:rPr>
                <w:rFonts w:hint="eastAsia"/>
                <w:szCs w:val="21"/>
              </w:rPr>
              <w:t>软袋双阀</w:t>
            </w:r>
            <w:proofErr w:type="gramEnd"/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974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100ml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974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250ml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974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500ml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974" w:type="dxa"/>
            <w:vMerge w:val="restart"/>
            <w:vAlign w:val="center"/>
          </w:tcPr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0.9%</w:t>
            </w:r>
            <w:r w:rsidRPr="00975DF7">
              <w:rPr>
                <w:rFonts w:hint="eastAsia"/>
                <w:szCs w:val="21"/>
              </w:rPr>
              <w:t>氯化钠</w:t>
            </w: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50ml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974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100ml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974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250ml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974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500ml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974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2000ml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974" w:type="dxa"/>
          </w:tcPr>
          <w:p w:rsidR="00284A84" w:rsidRPr="00975DF7" w:rsidRDefault="00284A84" w:rsidP="00660EB2">
            <w:pPr>
              <w:spacing w:line="360" w:lineRule="auto"/>
              <w:ind w:firstLineChars="150" w:firstLine="315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复方氯化钠</w:t>
            </w: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500ml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974" w:type="dxa"/>
            <w:vMerge w:val="restart"/>
            <w:vAlign w:val="center"/>
          </w:tcPr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10%</w:t>
            </w:r>
            <w:r w:rsidRPr="00975DF7">
              <w:rPr>
                <w:rFonts w:hint="eastAsia"/>
                <w:szCs w:val="21"/>
              </w:rPr>
              <w:t>葡萄糖</w:t>
            </w: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250ml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974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500ml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974" w:type="dxa"/>
            <w:vMerge w:val="restart"/>
            <w:vAlign w:val="center"/>
          </w:tcPr>
          <w:p w:rsidR="00284A84" w:rsidRPr="00975DF7" w:rsidRDefault="00284A84" w:rsidP="00660EB2">
            <w:pPr>
              <w:spacing w:line="360" w:lineRule="auto"/>
              <w:jc w:val="center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葡萄糖氯化钠</w:t>
            </w: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500ml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974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250ml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974" w:type="dxa"/>
          </w:tcPr>
          <w:p w:rsidR="00284A84" w:rsidRPr="00975DF7" w:rsidRDefault="00284A84" w:rsidP="00660EB2">
            <w:pPr>
              <w:spacing w:line="360" w:lineRule="auto"/>
              <w:ind w:firstLineChars="150" w:firstLine="315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20%</w:t>
            </w:r>
            <w:r w:rsidRPr="00975DF7">
              <w:rPr>
                <w:rFonts w:hint="eastAsia"/>
                <w:szCs w:val="21"/>
              </w:rPr>
              <w:t>甘露醇</w:t>
            </w: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250ml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  <w:tr w:rsidR="00284A84" w:rsidRPr="00975DF7" w:rsidTr="00660EB2">
        <w:trPr>
          <w:trHeight w:val="340"/>
        </w:trPr>
        <w:tc>
          <w:tcPr>
            <w:tcW w:w="720" w:type="dxa"/>
          </w:tcPr>
          <w:p w:rsidR="00284A84" w:rsidRPr="00975DF7" w:rsidRDefault="00660EB2" w:rsidP="00660EB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974" w:type="dxa"/>
          </w:tcPr>
          <w:p w:rsidR="00284A84" w:rsidRPr="00975DF7" w:rsidRDefault="00284A84" w:rsidP="00660EB2">
            <w:pPr>
              <w:spacing w:line="360" w:lineRule="auto"/>
              <w:ind w:firstLineChars="50" w:firstLine="105"/>
              <w:rPr>
                <w:szCs w:val="21"/>
              </w:rPr>
            </w:pPr>
            <w:proofErr w:type="gramStart"/>
            <w:r w:rsidRPr="00975DF7">
              <w:rPr>
                <w:rFonts w:hint="eastAsia"/>
                <w:szCs w:val="21"/>
              </w:rPr>
              <w:t>乳酸钠林格</w:t>
            </w:r>
            <w:proofErr w:type="gramEnd"/>
            <w:r w:rsidRPr="00975DF7">
              <w:rPr>
                <w:rFonts w:hint="eastAsia"/>
                <w:szCs w:val="21"/>
              </w:rPr>
              <w:t>氏液</w:t>
            </w:r>
          </w:p>
        </w:tc>
        <w:tc>
          <w:tcPr>
            <w:tcW w:w="1134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注射液</w:t>
            </w:r>
          </w:p>
        </w:tc>
        <w:tc>
          <w:tcPr>
            <w:tcW w:w="1417" w:type="dxa"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  <w:r w:rsidRPr="00975DF7">
              <w:rPr>
                <w:rFonts w:hint="eastAsia"/>
                <w:szCs w:val="21"/>
              </w:rPr>
              <w:t>500ml</w:t>
            </w:r>
          </w:p>
        </w:tc>
        <w:tc>
          <w:tcPr>
            <w:tcW w:w="1532" w:type="dxa"/>
            <w:vMerge/>
          </w:tcPr>
          <w:p w:rsidR="00284A84" w:rsidRPr="00975DF7" w:rsidRDefault="00284A84" w:rsidP="00660EB2">
            <w:pPr>
              <w:spacing w:line="360" w:lineRule="auto"/>
              <w:rPr>
                <w:szCs w:val="21"/>
              </w:rPr>
            </w:pPr>
          </w:p>
        </w:tc>
      </w:tr>
    </w:tbl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284A84" w:rsidRDefault="00284A84" w:rsidP="00660EB2">
      <w:pPr>
        <w:spacing w:line="360" w:lineRule="auto"/>
        <w:ind w:firstLineChars="150" w:firstLine="405"/>
        <w:rPr>
          <w:color w:val="000000"/>
          <w:sz w:val="27"/>
          <w:szCs w:val="27"/>
        </w:rPr>
      </w:pPr>
    </w:p>
    <w:p w:rsidR="00DA2D1D" w:rsidRDefault="00DA2D1D" w:rsidP="00660EB2">
      <w:pPr>
        <w:spacing w:beforeLines="80" w:before="249" w:line="360" w:lineRule="auto"/>
        <w:ind w:left="987"/>
        <w:rPr>
          <w:rFonts w:ascii="宋体" w:hAnsi="宋体"/>
        </w:rPr>
      </w:pPr>
    </w:p>
    <w:p w:rsidR="00AD322F" w:rsidRDefault="00AD322F" w:rsidP="00AD322F">
      <w:pPr>
        <w:spacing w:line="360" w:lineRule="auto"/>
        <w:ind w:firstLineChars="100" w:firstLine="300"/>
        <w:rPr>
          <w:rFonts w:hint="eastAsia"/>
          <w:color w:val="000000"/>
          <w:sz w:val="30"/>
          <w:szCs w:val="30"/>
          <w:shd w:val="clear" w:color="auto" w:fill="FFFFFF"/>
        </w:rPr>
      </w:pPr>
    </w:p>
    <w:p w:rsidR="00DA2D1D" w:rsidRPr="00C24863" w:rsidRDefault="007406F6" w:rsidP="00C24863">
      <w:pPr>
        <w:spacing w:line="360" w:lineRule="auto"/>
        <w:ind w:firstLineChars="100" w:firstLine="301"/>
        <w:rPr>
          <w:b/>
          <w:color w:val="000000"/>
          <w:sz w:val="30"/>
          <w:szCs w:val="30"/>
          <w:shd w:val="clear" w:color="auto" w:fill="FFFFFF"/>
        </w:rPr>
      </w:pPr>
      <w:r w:rsidRPr="00C24863">
        <w:rPr>
          <w:rFonts w:hint="eastAsia"/>
          <w:b/>
          <w:color w:val="000000"/>
          <w:sz w:val="30"/>
          <w:szCs w:val="30"/>
          <w:shd w:val="clear" w:color="auto" w:fill="FFFFFF"/>
        </w:rPr>
        <w:lastRenderedPageBreak/>
        <w:t>二、</w:t>
      </w:r>
      <w:r w:rsidR="00DA2D1D" w:rsidRPr="00C24863">
        <w:rPr>
          <w:rFonts w:hint="eastAsia"/>
          <w:b/>
          <w:color w:val="000000"/>
          <w:sz w:val="30"/>
          <w:szCs w:val="30"/>
          <w:shd w:val="clear" w:color="auto" w:fill="FFFFFF"/>
        </w:rPr>
        <w:t>投标的大输液必须满足下列条件之一：</w:t>
      </w:r>
    </w:p>
    <w:p w:rsidR="00DA2D1D" w:rsidRPr="00AD322F" w:rsidRDefault="007406F6" w:rsidP="00AD322F">
      <w:pPr>
        <w:spacing w:line="360" w:lineRule="auto"/>
        <w:ind w:firstLineChars="100" w:firstLine="300"/>
        <w:rPr>
          <w:color w:val="000000"/>
          <w:sz w:val="30"/>
          <w:szCs w:val="30"/>
          <w:shd w:val="clear" w:color="auto" w:fill="FFFFFF"/>
        </w:rPr>
      </w:pPr>
      <w:r w:rsidRPr="00AD322F">
        <w:rPr>
          <w:rFonts w:hint="eastAsia"/>
          <w:color w:val="000000"/>
          <w:sz w:val="30"/>
          <w:szCs w:val="30"/>
          <w:shd w:val="clear" w:color="auto" w:fill="FFFFFF"/>
        </w:rPr>
        <w:t>1</w:t>
      </w:r>
      <w:r w:rsidRPr="00AD322F"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 w:rsidR="00DA2D1D" w:rsidRPr="00AD322F">
        <w:rPr>
          <w:rFonts w:hint="eastAsia"/>
          <w:color w:val="000000"/>
          <w:sz w:val="30"/>
          <w:szCs w:val="30"/>
          <w:shd w:val="clear" w:color="auto" w:fill="FFFFFF"/>
        </w:rPr>
        <w:t>江苏省</w:t>
      </w:r>
      <w:proofErr w:type="gramStart"/>
      <w:r w:rsidR="00DA2D1D" w:rsidRPr="00AD322F">
        <w:rPr>
          <w:rFonts w:hint="eastAsia"/>
          <w:color w:val="000000"/>
          <w:sz w:val="30"/>
          <w:szCs w:val="30"/>
          <w:shd w:val="clear" w:color="auto" w:fill="FFFFFF"/>
        </w:rPr>
        <w:t>医</w:t>
      </w:r>
      <w:proofErr w:type="gramEnd"/>
      <w:r w:rsidR="00DA2D1D" w:rsidRPr="00AD322F">
        <w:rPr>
          <w:rFonts w:hint="eastAsia"/>
          <w:color w:val="000000"/>
          <w:sz w:val="30"/>
          <w:szCs w:val="30"/>
          <w:shd w:val="clear" w:color="auto" w:fill="FFFFFF"/>
        </w:rPr>
        <w:t>保目录中品种</w:t>
      </w:r>
      <w:r w:rsidR="00A82D23">
        <w:rPr>
          <w:rFonts w:hint="eastAsia"/>
          <w:color w:val="000000"/>
          <w:sz w:val="30"/>
          <w:szCs w:val="30"/>
          <w:shd w:val="clear" w:color="auto" w:fill="FFFFFF"/>
        </w:rPr>
        <w:t>；</w:t>
      </w:r>
    </w:p>
    <w:p w:rsidR="00DA2D1D" w:rsidRPr="00AD322F" w:rsidRDefault="007406F6" w:rsidP="00AD322F">
      <w:pPr>
        <w:spacing w:line="360" w:lineRule="auto"/>
        <w:ind w:firstLineChars="100" w:firstLine="300"/>
        <w:rPr>
          <w:color w:val="000000"/>
          <w:sz w:val="30"/>
          <w:szCs w:val="30"/>
          <w:shd w:val="clear" w:color="auto" w:fill="FFFFFF"/>
        </w:rPr>
      </w:pPr>
      <w:r w:rsidRPr="00AD322F">
        <w:rPr>
          <w:rFonts w:hint="eastAsia"/>
          <w:color w:val="000000"/>
          <w:sz w:val="30"/>
          <w:szCs w:val="30"/>
          <w:shd w:val="clear" w:color="auto" w:fill="FFFFFF"/>
        </w:rPr>
        <w:t>2</w:t>
      </w:r>
      <w:r w:rsidRPr="00AD322F"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 w:rsidR="00DA2D1D" w:rsidRPr="00AD322F">
        <w:rPr>
          <w:rFonts w:hint="eastAsia"/>
          <w:color w:val="000000"/>
          <w:sz w:val="30"/>
          <w:szCs w:val="30"/>
          <w:shd w:val="clear" w:color="auto" w:fill="FFFFFF"/>
        </w:rPr>
        <w:t>江苏省医疗机构药品网上集中采购与监管平台的中标品种</w:t>
      </w:r>
      <w:r w:rsidR="00A82D23">
        <w:rPr>
          <w:rFonts w:hint="eastAsia"/>
          <w:color w:val="000000"/>
          <w:sz w:val="30"/>
          <w:szCs w:val="30"/>
          <w:shd w:val="clear" w:color="auto" w:fill="FFFFFF"/>
        </w:rPr>
        <w:t>；</w:t>
      </w:r>
    </w:p>
    <w:p w:rsidR="003F2D1F" w:rsidRPr="00AD322F" w:rsidRDefault="00E53513" w:rsidP="00AD322F">
      <w:pPr>
        <w:spacing w:line="360" w:lineRule="auto"/>
        <w:ind w:firstLineChars="100" w:firstLine="300"/>
        <w:rPr>
          <w:color w:val="000000"/>
          <w:sz w:val="30"/>
          <w:szCs w:val="30"/>
          <w:shd w:val="clear" w:color="auto" w:fill="FFFFFF"/>
        </w:rPr>
      </w:pPr>
      <w:r w:rsidRPr="00AD322F">
        <w:rPr>
          <w:color w:val="000000"/>
          <w:sz w:val="30"/>
          <w:szCs w:val="30"/>
          <w:shd w:val="clear" w:color="auto" w:fill="FFFFFF"/>
        </w:rPr>
        <w:t>3</w:t>
      </w:r>
      <w:r w:rsidR="00D82E98" w:rsidRPr="00AD322F"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 w:rsidR="009B42A0" w:rsidRPr="00AD322F">
        <w:rPr>
          <w:rFonts w:hint="eastAsia"/>
          <w:color w:val="000000"/>
          <w:sz w:val="30"/>
          <w:szCs w:val="30"/>
          <w:shd w:val="clear" w:color="auto" w:fill="FFFFFF"/>
        </w:rPr>
        <w:t>连续二年</w:t>
      </w:r>
      <w:r w:rsidRPr="00AD322F">
        <w:rPr>
          <w:rFonts w:hint="eastAsia"/>
          <w:color w:val="000000"/>
          <w:sz w:val="30"/>
          <w:szCs w:val="30"/>
          <w:shd w:val="clear" w:color="auto" w:fill="FFFFFF"/>
        </w:rPr>
        <w:t>出现质量问题</w:t>
      </w:r>
      <w:r w:rsidR="00D82E98" w:rsidRPr="00AD322F">
        <w:rPr>
          <w:rFonts w:hint="eastAsia"/>
          <w:color w:val="000000"/>
          <w:sz w:val="30"/>
          <w:szCs w:val="30"/>
          <w:shd w:val="clear" w:color="auto" w:fill="FFFFFF"/>
        </w:rPr>
        <w:t>不得参加投标</w:t>
      </w:r>
      <w:r w:rsidRPr="00AD322F">
        <w:rPr>
          <w:rFonts w:hint="eastAsia"/>
          <w:color w:val="000000"/>
          <w:sz w:val="30"/>
          <w:szCs w:val="30"/>
          <w:shd w:val="clear" w:color="auto" w:fill="FFFFFF"/>
        </w:rPr>
        <w:t>。</w:t>
      </w:r>
    </w:p>
    <w:p w:rsidR="003F2D1F" w:rsidRPr="00C24863" w:rsidRDefault="007F5425" w:rsidP="00C24863">
      <w:pPr>
        <w:spacing w:line="360" w:lineRule="auto"/>
        <w:ind w:firstLineChars="100" w:firstLine="301"/>
        <w:rPr>
          <w:b/>
          <w:color w:val="000000"/>
          <w:sz w:val="30"/>
          <w:szCs w:val="30"/>
          <w:shd w:val="clear" w:color="auto" w:fill="FFFFFF"/>
        </w:rPr>
      </w:pPr>
      <w:r w:rsidRPr="00C24863">
        <w:rPr>
          <w:rFonts w:hint="eastAsia"/>
          <w:b/>
          <w:sz w:val="30"/>
          <w:szCs w:val="30"/>
        </w:rPr>
        <w:t>三</w:t>
      </w:r>
      <w:r w:rsidR="003F2D1F" w:rsidRPr="00C24863">
        <w:rPr>
          <w:rFonts w:hint="eastAsia"/>
          <w:b/>
          <w:sz w:val="30"/>
          <w:szCs w:val="30"/>
        </w:rPr>
        <w:t>、</w:t>
      </w:r>
      <w:r w:rsidR="00B414C3" w:rsidRPr="00C24863">
        <w:rPr>
          <w:rFonts w:hint="eastAsia"/>
          <w:b/>
          <w:color w:val="000000"/>
          <w:sz w:val="30"/>
          <w:szCs w:val="30"/>
          <w:shd w:val="clear" w:color="auto" w:fill="FFFFFF"/>
        </w:rPr>
        <w:t>时间安排</w:t>
      </w:r>
    </w:p>
    <w:p w:rsidR="00B414C3" w:rsidRPr="00AD322F" w:rsidRDefault="00F6327F" w:rsidP="00F6327F">
      <w:pPr>
        <w:spacing w:beforeLines="80" w:before="249" w:line="360" w:lineRule="auto"/>
        <w:ind w:firstLineChars="100" w:firstLine="3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</w:t>
      </w:r>
      <w:r w:rsidR="00B414C3" w:rsidRPr="00AD322F">
        <w:rPr>
          <w:rFonts w:ascii="宋体" w:hAnsi="宋体" w:hint="eastAsia"/>
          <w:sz w:val="30"/>
          <w:szCs w:val="30"/>
        </w:rPr>
        <w:t>报名费：</w:t>
      </w:r>
      <w:r w:rsidR="00E53513" w:rsidRPr="00AD322F">
        <w:rPr>
          <w:rFonts w:ascii="宋体" w:hAnsi="宋体" w:hint="eastAsia"/>
          <w:sz w:val="30"/>
          <w:szCs w:val="30"/>
          <w:u w:val="double"/>
        </w:rPr>
        <w:t xml:space="preserve">    2</w:t>
      </w:r>
      <w:r w:rsidR="00B414C3" w:rsidRPr="00AD322F">
        <w:rPr>
          <w:rFonts w:ascii="宋体" w:hAnsi="宋体" w:hint="eastAsia"/>
          <w:sz w:val="30"/>
          <w:szCs w:val="30"/>
          <w:u w:val="double"/>
        </w:rPr>
        <w:t xml:space="preserve">00元（含标书）     </w:t>
      </w:r>
    </w:p>
    <w:p w:rsidR="00B414C3" w:rsidRPr="00AD322F" w:rsidRDefault="00AE6BE8" w:rsidP="00F6327F">
      <w:pPr>
        <w:spacing w:beforeLines="80" w:before="249" w:line="360" w:lineRule="auto"/>
        <w:ind w:firstLineChars="200" w:firstLine="600"/>
        <w:rPr>
          <w:rFonts w:ascii="宋体" w:hAnsi="宋体"/>
          <w:color w:val="000000"/>
          <w:sz w:val="30"/>
          <w:szCs w:val="30"/>
          <w:u w:val="double"/>
        </w:rPr>
      </w:pPr>
      <w:r w:rsidRPr="00AD322F">
        <w:rPr>
          <w:rFonts w:ascii="宋体" w:hAnsi="宋体" w:hint="eastAsia"/>
          <w:color w:val="000000"/>
          <w:sz w:val="30"/>
          <w:szCs w:val="30"/>
        </w:rPr>
        <w:t>报名</w:t>
      </w:r>
      <w:r w:rsidR="00B414C3" w:rsidRPr="00AD322F">
        <w:rPr>
          <w:rFonts w:ascii="宋体" w:hAnsi="宋体" w:hint="eastAsia"/>
          <w:color w:val="000000"/>
          <w:sz w:val="30"/>
          <w:szCs w:val="30"/>
        </w:rPr>
        <w:t>时间：</w:t>
      </w:r>
      <w:r w:rsidR="00A53608"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     </w:t>
      </w:r>
      <w:r w:rsidR="00F6327F">
        <w:rPr>
          <w:rFonts w:ascii="宋体" w:hAnsi="宋体" w:hint="eastAsia"/>
          <w:color w:val="000000"/>
          <w:sz w:val="30"/>
          <w:szCs w:val="30"/>
          <w:u w:val="double"/>
        </w:rPr>
        <w:t xml:space="preserve">     </w:t>
      </w:r>
      <w:r w:rsidR="00A53608" w:rsidRPr="00AD322F">
        <w:rPr>
          <w:rFonts w:ascii="宋体" w:hAnsi="宋体" w:hint="eastAsia"/>
          <w:color w:val="000000"/>
          <w:sz w:val="30"/>
          <w:szCs w:val="30"/>
          <w:u w:val="double"/>
        </w:rPr>
        <w:t>2019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>年</w:t>
      </w:r>
      <w:r w:rsidR="00A53608" w:rsidRPr="00AD322F">
        <w:rPr>
          <w:rFonts w:ascii="宋体" w:hAnsi="宋体" w:hint="eastAsia"/>
          <w:color w:val="000000"/>
          <w:sz w:val="30"/>
          <w:szCs w:val="30"/>
          <w:u w:val="double"/>
        </w:rPr>
        <w:t>7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>月</w:t>
      </w:r>
      <w:r w:rsidR="00BB0F17" w:rsidRPr="00AD322F">
        <w:rPr>
          <w:rFonts w:ascii="宋体" w:hAnsi="宋体" w:hint="eastAsia"/>
          <w:color w:val="000000"/>
          <w:sz w:val="30"/>
          <w:szCs w:val="30"/>
          <w:u w:val="double"/>
        </w:rPr>
        <w:t>24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>—</w:t>
      </w:r>
      <w:r w:rsidR="00A53608" w:rsidRPr="00AD322F">
        <w:rPr>
          <w:rFonts w:ascii="宋体" w:hAnsi="宋体" w:hint="eastAsia"/>
          <w:color w:val="000000"/>
          <w:sz w:val="30"/>
          <w:szCs w:val="30"/>
          <w:u w:val="double"/>
        </w:rPr>
        <w:t>2019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>年</w:t>
      </w:r>
      <w:r w:rsidR="00B01913" w:rsidRPr="00AD322F">
        <w:rPr>
          <w:rFonts w:ascii="宋体" w:hAnsi="宋体" w:hint="eastAsia"/>
          <w:color w:val="000000"/>
          <w:sz w:val="30"/>
          <w:szCs w:val="30"/>
          <w:u w:val="double"/>
        </w:rPr>
        <w:t>8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>月</w:t>
      </w:r>
      <w:r w:rsidR="00B01913" w:rsidRPr="00AD322F">
        <w:rPr>
          <w:rFonts w:ascii="宋体" w:hAnsi="宋体" w:hint="eastAsia"/>
          <w:color w:val="000000"/>
          <w:sz w:val="30"/>
          <w:szCs w:val="30"/>
          <w:u w:val="double"/>
        </w:rPr>
        <w:t>8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>日</w:t>
      </w:r>
      <w:r w:rsid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 </w:t>
      </w:r>
      <w:r w:rsidR="00E20C2A">
        <w:rPr>
          <w:rFonts w:ascii="宋体" w:hAnsi="宋体" w:hint="eastAsia"/>
          <w:color w:val="000000"/>
          <w:sz w:val="30"/>
          <w:szCs w:val="30"/>
          <w:u w:val="double"/>
        </w:rPr>
        <w:t xml:space="preserve">   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    </w:t>
      </w:r>
    </w:p>
    <w:p w:rsidR="00B414C3" w:rsidRPr="00AD322F" w:rsidRDefault="00AD322F" w:rsidP="00F6327F">
      <w:pPr>
        <w:spacing w:beforeLines="80" w:before="249" w:line="360" w:lineRule="auto"/>
        <w:ind w:firstLineChars="700" w:firstLine="2100"/>
        <w:rPr>
          <w:rFonts w:ascii="宋体" w:hAnsi="宋体"/>
          <w:color w:val="000000"/>
          <w:sz w:val="30"/>
          <w:szCs w:val="30"/>
          <w:u w:val="double"/>
        </w:rPr>
      </w:pPr>
      <w:r>
        <w:rPr>
          <w:rFonts w:ascii="宋体" w:hAnsi="宋体" w:hint="eastAsia"/>
          <w:color w:val="000000"/>
          <w:sz w:val="30"/>
          <w:szCs w:val="30"/>
          <w:u w:val="double"/>
        </w:rPr>
        <w:t xml:space="preserve"> </w:t>
      </w:r>
      <w:r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 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 每日9∶00—17∶00 </w:t>
      </w:r>
      <w:r w:rsidR="00BB0F17" w:rsidRPr="00AD322F">
        <w:rPr>
          <w:rFonts w:ascii="宋体" w:hAnsi="宋体" w:hint="eastAsia"/>
          <w:color w:val="000000"/>
          <w:sz w:val="30"/>
          <w:szCs w:val="30"/>
          <w:u w:val="double"/>
        </w:rPr>
        <w:t>（星期六、星期天除外）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                    </w:t>
      </w:r>
    </w:p>
    <w:p w:rsidR="00B414C3" w:rsidRPr="00AD322F" w:rsidRDefault="00AE6BE8" w:rsidP="00F6327F">
      <w:pPr>
        <w:spacing w:beforeLines="80" w:before="249" w:line="360" w:lineRule="auto"/>
        <w:ind w:firstLineChars="200" w:firstLine="600"/>
        <w:rPr>
          <w:rFonts w:ascii="宋体" w:hAnsi="宋体"/>
          <w:color w:val="000000"/>
          <w:sz w:val="30"/>
          <w:szCs w:val="30"/>
          <w:u w:val="double"/>
        </w:rPr>
      </w:pPr>
      <w:r w:rsidRPr="00AD322F">
        <w:rPr>
          <w:rFonts w:ascii="宋体" w:hAnsi="宋体" w:hint="eastAsia"/>
          <w:color w:val="000000"/>
          <w:sz w:val="30"/>
          <w:szCs w:val="30"/>
        </w:rPr>
        <w:t>报名</w:t>
      </w:r>
      <w:r w:rsidR="00B414C3" w:rsidRPr="00AD322F">
        <w:rPr>
          <w:rFonts w:ascii="宋体" w:hAnsi="宋体" w:hint="eastAsia"/>
          <w:color w:val="000000"/>
          <w:sz w:val="30"/>
          <w:szCs w:val="30"/>
        </w:rPr>
        <w:t>地点：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              江苏华美医药有限责任公司               </w:t>
      </w:r>
    </w:p>
    <w:p w:rsidR="00B414C3" w:rsidRPr="00F6327F" w:rsidRDefault="00B414C3" w:rsidP="00F6327F">
      <w:pPr>
        <w:spacing w:beforeLines="80" w:before="249" w:line="360" w:lineRule="auto"/>
        <w:ind w:firstLineChars="100" w:firstLine="300"/>
        <w:rPr>
          <w:rFonts w:ascii="宋体" w:hAnsi="宋体" w:hint="eastAsia"/>
          <w:color w:val="000000"/>
          <w:sz w:val="30"/>
          <w:szCs w:val="30"/>
          <w:u w:val="double"/>
          <w:lang w:val="en-GB"/>
        </w:rPr>
      </w:pPr>
      <w:r w:rsidRPr="00AD322F">
        <w:rPr>
          <w:rFonts w:ascii="宋体" w:hAnsi="宋体" w:hint="eastAsia"/>
          <w:color w:val="000000"/>
          <w:sz w:val="30"/>
          <w:szCs w:val="30"/>
        </w:rPr>
        <w:t>2</w:t>
      </w:r>
      <w:r w:rsidR="00E20C2A">
        <w:rPr>
          <w:rFonts w:ascii="宋体" w:hAnsi="宋体" w:hint="eastAsia"/>
          <w:color w:val="000000"/>
          <w:sz w:val="30"/>
          <w:szCs w:val="30"/>
        </w:rPr>
        <w:t>、纸质资格证明文件提交时间：</w:t>
      </w:r>
      <w:r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 </w:t>
      </w:r>
      <w:r w:rsidR="008D584F" w:rsidRPr="00AD322F">
        <w:rPr>
          <w:rFonts w:ascii="宋体" w:hAnsi="宋体" w:hint="eastAsia"/>
          <w:color w:val="000000"/>
          <w:sz w:val="30"/>
          <w:szCs w:val="30"/>
          <w:u w:val="double"/>
        </w:rPr>
        <w:t>2019年7月</w:t>
      </w:r>
      <w:r w:rsidR="00BB0F17" w:rsidRPr="00AD322F">
        <w:rPr>
          <w:rFonts w:ascii="宋体" w:hAnsi="宋体" w:hint="eastAsia"/>
          <w:color w:val="000000"/>
          <w:sz w:val="30"/>
          <w:szCs w:val="30"/>
          <w:u w:val="double"/>
        </w:rPr>
        <w:t>24</w:t>
      </w:r>
      <w:r w:rsidR="008D584F" w:rsidRPr="00AD322F">
        <w:rPr>
          <w:rFonts w:ascii="宋体" w:hAnsi="宋体" w:hint="eastAsia"/>
          <w:color w:val="000000"/>
          <w:sz w:val="30"/>
          <w:szCs w:val="30"/>
          <w:u w:val="double"/>
        </w:rPr>
        <w:t>—2019年</w:t>
      </w:r>
      <w:r w:rsidR="00B01913" w:rsidRPr="00AD322F">
        <w:rPr>
          <w:rFonts w:ascii="宋体" w:hAnsi="宋体" w:hint="eastAsia"/>
          <w:color w:val="000000"/>
          <w:sz w:val="30"/>
          <w:szCs w:val="30"/>
          <w:u w:val="double"/>
        </w:rPr>
        <w:t>8</w:t>
      </w:r>
      <w:r w:rsidR="008D584F" w:rsidRPr="00AD322F">
        <w:rPr>
          <w:rFonts w:ascii="宋体" w:hAnsi="宋体" w:hint="eastAsia"/>
          <w:color w:val="000000"/>
          <w:sz w:val="30"/>
          <w:szCs w:val="30"/>
          <w:u w:val="double"/>
        </w:rPr>
        <w:t>月</w:t>
      </w:r>
      <w:r w:rsidR="00B01913" w:rsidRPr="00AD322F">
        <w:rPr>
          <w:rFonts w:ascii="宋体" w:hAnsi="宋体" w:hint="eastAsia"/>
          <w:color w:val="000000"/>
          <w:sz w:val="30"/>
          <w:szCs w:val="30"/>
          <w:u w:val="double"/>
        </w:rPr>
        <w:t>8</w:t>
      </w:r>
      <w:r w:rsidR="00F6327F">
        <w:rPr>
          <w:rFonts w:ascii="宋体" w:hAnsi="宋体" w:hint="eastAsia"/>
          <w:color w:val="000000"/>
          <w:sz w:val="30"/>
          <w:szCs w:val="30"/>
          <w:u w:val="double"/>
        </w:rPr>
        <w:t>日</w:t>
      </w:r>
    </w:p>
    <w:p w:rsidR="00B414C3" w:rsidRPr="00F6327F" w:rsidRDefault="008D584F" w:rsidP="00F6327F">
      <w:pPr>
        <w:spacing w:beforeLines="80" w:before="249" w:line="360" w:lineRule="auto"/>
        <w:ind w:firstLineChars="100" w:firstLine="300"/>
        <w:rPr>
          <w:rFonts w:ascii="宋体" w:hAnsi="宋体"/>
          <w:color w:val="000000"/>
          <w:sz w:val="30"/>
          <w:szCs w:val="30"/>
          <w:u w:val="double"/>
        </w:rPr>
      </w:pPr>
      <w:r w:rsidRPr="00AD322F">
        <w:rPr>
          <w:rFonts w:ascii="宋体" w:hAnsi="宋体" w:hint="eastAsia"/>
          <w:color w:val="000000"/>
          <w:sz w:val="30"/>
          <w:szCs w:val="30"/>
        </w:rPr>
        <w:t>3</w:t>
      </w:r>
      <w:r w:rsidR="00B414C3" w:rsidRPr="00AD322F">
        <w:rPr>
          <w:rFonts w:ascii="宋体" w:hAnsi="宋体" w:hint="eastAsia"/>
          <w:color w:val="000000"/>
          <w:sz w:val="30"/>
          <w:szCs w:val="30"/>
        </w:rPr>
        <w:t>、投标报价时间：</w:t>
      </w:r>
      <w:r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    </w:t>
      </w:r>
      <w:r w:rsidR="004D3572">
        <w:rPr>
          <w:rFonts w:ascii="宋体" w:hAnsi="宋体" w:hint="eastAsia"/>
          <w:color w:val="000000"/>
          <w:sz w:val="30"/>
          <w:szCs w:val="30"/>
          <w:u w:val="double"/>
        </w:rPr>
        <w:t xml:space="preserve"> </w:t>
      </w:r>
      <w:r w:rsidRPr="00AD322F">
        <w:rPr>
          <w:rFonts w:ascii="宋体" w:hAnsi="宋体" w:hint="eastAsia"/>
          <w:color w:val="000000"/>
          <w:sz w:val="30"/>
          <w:szCs w:val="30"/>
          <w:u w:val="double"/>
        </w:rPr>
        <w:t>2019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>年</w:t>
      </w:r>
      <w:r w:rsidR="00B01913" w:rsidRPr="00AD322F">
        <w:rPr>
          <w:rFonts w:ascii="宋体" w:hAnsi="宋体" w:hint="eastAsia"/>
          <w:color w:val="000000"/>
          <w:sz w:val="30"/>
          <w:szCs w:val="30"/>
          <w:u w:val="double"/>
        </w:rPr>
        <w:t>8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>月</w:t>
      </w:r>
      <w:r w:rsidR="00B01913" w:rsidRPr="00AD322F">
        <w:rPr>
          <w:rFonts w:ascii="宋体" w:hAnsi="宋体" w:hint="eastAsia"/>
          <w:color w:val="000000"/>
          <w:sz w:val="30"/>
          <w:szCs w:val="30"/>
          <w:u w:val="double"/>
        </w:rPr>
        <w:t>9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日   9：00 </w:t>
      </w:r>
      <w:r w:rsidR="00B414C3" w:rsidRPr="00AD322F">
        <w:rPr>
          <w:rFonts w:ascii="宋体" w:hAnsi="宋体"/>
          <w:color w:val="000000"/>
          <w:sz w:val="30"/>
          <w:szCs w:val="30"/>
          <w:u w:val="double"/>
        </w:rPr>
        <w:t>–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10:00 </w:t>
      </w:r>
      <w:r w:rsidR="004D3572">
        <w:rPr>
          <w:rFonts w:ascii="宋体" w:hAnsi="宋体" w:hint="eastAsia"/>
          <w:color w:val="000000"/>
          <w:sz w:val="30"/>
          <w:szCs w:val="30"/>
          <w:u w:val="double"/>
        </w:rPr>
        <w:t xml:space="preserve">  </w:t>
      </w:r>
      <w:r w:rsidR="00B414C3" w:rsidRPr="00AD322F">
        <w:rPr>
          <w:rFonts w:ascii="宋体" w:hAnsi="宋体" w:hint="eastAsia"/>
          <w:color w:val="000000"/>
          <w:sz w:val="30"/>
          <w:szCs w:val="30"/>
          <w:u w:val="double"/>
        </w:rPr>
        <w:t xml:space="preserve">         </w:t>
      </w:r>
    </w:p>
    <w:p w:rsidR="0094690E" w:rsidRPr="00C24863" w:rsidRDefault="00BB0F17" w:rsidP="005813A2">
      <w:pPr>
        <w:pStyle w:val="ab"/>
        <w:numPr>
          <w:ilvl w:val="0"/>
          <w:numId w:val="25"/>
        </w:numPr>
        <w:spacing w:line="360" w:lineRule="auto"/>
        <w:ind w:firstLineChars="0"/>
        <w:rPr>
          <w:b/>
          <w:color w:val="000000"/>
          <w:sz w:val="30"/>
          <w:szCs w:val="30"/>
          <w:shd w:val="clear" w:color="auto" w:fill="FFFFFF"/>
        </w:rPr>
      </w:pPr>
      <w:r w:rsidRPr="00C24863">
        <w:rPr>
          <w:rFonts w:hint="eastAsia"/>
          <w:b/>
          <w:color w:val="000000"/>
          <w:sz w:val="30"/>
          <w:szCs w:val="30"/>
          <w:shd w:val="clear" w:color="auto" w:fill="FFFFFF"/>
        </w:rPr>
        <w:t>联系方式</w:t>
      </w:r>
    </w:p>
    <w:p w:rsidR="004C6BF3" w:rsidRPr="00C24863" w:rsidRDefault="004C6BF3" w:rsidP="00C24863">
      <w:pPr>
        <w:pStyle w:val="ab"/>
        <w:numPr>
          <w:ilvl w:val="0"/>
          <w:numId w:val="26"/>
        </w:numPr>
        <w:tabs>
          <w:tab w:val="left" w:pos="900"/>
          <w:tab w:val="left" w:pos="1080"/>
        </w:tabs>
        <w:spacing w:line="360" w:lineRule="auto"/>
        <w:ind w:firstLineChars="0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bCs/>
          <w:sz w:val="30"/>
          <w:szCs w:val="30"/>
        </w:rPr>
        <w:t>联系单位：</w:t>
      </w:r>
      <w:r w:rsidRPr="00C24863">
        <w:rPr>
          <w:rFonts w:ascii="宋体" w:hAnsi="宋体" w:hint="eastAsia"/>
          <w:sz w:val="30"/>
          <w:szCs w:val="30"/>
        </w:rPr>
        <w:t>江苏华美医药有限责任公司</w:t>
      </w:r>
    </w:p>
    <w:p w:rsidR="004C6BF3" w:rsidRPr="00C24863" w:rsidRDefault="004C6BF3" w:rsidP="005813A2">
      <w:pPr>
        <w:pStyle w:val="ab"/>
        <w:numPr>
          <w:ilvl w:val="0"/>
          <w:numId w:val="26"/>
        </w:numPr>
        <w:tabs>
          <w:tab w:val="left" w:pos="900"/>
        </w:tabs>
        <w:spacing w:line="360" w:lineRule="auto"/>
        <w:ind w:firstLineChars="0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bCs/>
          <w:sz w:val="30"/>
          <w:szCs w:val="30"/>
        </w:rPr>
        <w:t>联系地址：徐州市泉山区煤建路8号</w:t>
      </w:r>
      <w:r w:rsidRPr="00C24863">
        <w:rPr>
          <w:rFonts w:ascii="宋体" w:hAnsi="宋体" w:hint="eastAsia"/>
          <w:sz w:val="30"/>
          <w:szCs w:val="30"/>
        </w:rPr>
        <w:t>(徐州市57路)</w:t>
      </w:r>
    </w:p>
    <w:p w:rsidR="004C6BF3" w:rsidRPr="00C24863" w:rsidRDefault="004C6BF3" w:rsidP="005813A2">
      <w:pPr>
        <w:pStyle w:val="ab"/>
        <w:numPr>
          <w:ilvl w:val="0"/>
          <w:numId w:val="26"/>
        </w:numPr>
        <w:tabs>
          <w:tab w:val="left" w:pos="900"/>
        </w:tabs>
        <w:spacing w:line="360" w:lineRule="auto"/>
        <w:ind w:firstLineChars="0"/>
        <w:rPr>
          <w:rFonts w:ascii="宋体" w:hAnsi="宋体"/>
          <w:sz w:val="30"/>
          <w:szCs w:val="30"/>
        </w:rPr>
      </w:pPr>
      <w:r w:rsidRPr="00C24863">
        <w:rPr>
          <w:rFonts w:ascii="宋体" w:hAnsi="宋体"/>
          <w:bCs/>
          <w:sz w:val="30"/>
          <w:szCs w:val="30"/>
        </w:rPr>
        <w:t>邮政编码：</w:t>
      </w:r>
      <w:r w:rsidRPr="00C24863">
        <w:rPr>
          <w:rFonts w:ascii="宋体" w:hAnsi="宋体" w:hint="eastAsia"/>
          <w:sz w:val="30"/>
          <w:szCs w:val="30"/>
        </w:rPr>
        <w:t>221006</w:t>
      </w:r>
    </w:p>
    <w:p w:rsidR="004C6BF3" w:rsidRPr="00C24863" w:rsidRDefault="004C6BF3" w:rsidP="00C24863">
      <w:pPr>
        <w:pStyle w:val="ab"/>
        <w:numPr>
          <w:ilvl w:val="0"/>
          <w:numId w:val="26"/>
        </w:numPr>
        <w:tabs>
          <w:tab w:val="left" w:pos="900"/>
        </w:tabs>
        <w:spacing w:line="360" w:lineRule="auto"/>
        <w:ind w:left="0" w:firstLineChars="100" w:firstLine="300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bCs/>
          <w:sz w:val="30"/>
          <w:szCs w:val="30"/>
        </w:rPr>
        <w:t>联 系 人：</w:t>
      </w:r>
      <w:r w:rsidRPr="00C24863">
        <w:rPr>
          <w:rFonts w:ascii="宋体" w:hAnsi="宋体" w:hint="eastAsia"/>
          <w:sz w:val="30"/>
          <w:szCs w:val="30"/>
        </w:rPr>
        <w:t xml:space="preserve">  </w:t>
      </w:r>
      <w:r w:rsidR="00E27B14" w:rsidRPr="00C24863">
        <w:rPr>
          <w:rFonts w:ascii="宋体" w:hAnsi="宋体" w:hint="eastAsia"/>
          <w:sz w:val="30"/>
          <w:szCs w:val="30"/>
        </w:rPr>
        <w:t xml:space="preserve">徐丰 </w:t>
      </w:r>
      <w:r w:rsidRPr="00C24863">
        <w:rPr>
          <w:rFonts w:ascii="宋体" w:hAnsi="宋体" w:hint="eastAsia"/>
          <w:sz w:val="30"/>
          <w:szCs w:val="30"/>
        </w:rPr>
        <w:t>刘瑞芳 张敏</w:t>
      </w:r>
      <w:r w:rsidR="00E27B14" w:rsidRPr="00C24863">
        <w:rPr>
          <w:rFonts w:ascii="宋体" w:hAnsi="宋体" w:hint="eastAsia"/>
          <w:sz w:val="30"/>
          <w:szCs w:val="30"/>
        </w:rPr>
        <w:t xml:space="preserve"> </w:t>
      </w:r>
    </w:p>
    <w:p w:rsidR="004C6BF3" w:rsidRPr="00C24863" w:rsidRDefault="004C6BF3" w:rsidP="005813A2">
      <w:pPr>
        <w:numPr>
          <w:ilvl w:val="0"/>
          <w:numId w:val="26"/>
        </w:numPr>
        <w:tabs>
          <w:tab w:val="left" w:pos="900"/>
        </w:tabs>
        <w:spacing w:line="360" w:lineRule="auto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bCs/>
          <w:sz w:val="30"/>
          <w:szCs w:val="30"/>
        </w:rPr>
        <w:t>联系</w:t>
      </w:r>
      <w:r w:rsidRPr="00C24863">
        <w:rPr>
          <w:rFonts w:ascii="宋体" w:hAnsi="宋体"/>
          <w:bCs/>
          <w:sz w:val="30"/>
          <w:szCs w:val="30"/>
        </w:rPr>
        <w:t>电话：</w:t>
      </w:r>
      <w:r w:rsidRPr="00C24863">
        <w:rPr>
          <w:rFonts w:ascii="宋体" w:hAnsi="宋体"/>
          <w:sz w:val="30"/>
          <w:szCs w:val="30"/>
        </w:rPr>
        <w:t>（</w:t>
      </w:r>
      <w:r w:rsidRPr="00C24863">
        <w:rPr>
          <w:rFonts w:ascii="宋体" w:hAnsi="宋体" w:hint="eastAsia"/>
          <w:sz w:val="30"/>
          <w:szCs w:val="30"/>
        </w:rPr>
        <w:t>0516</w:t>
      </w:r>
      <w:r w:rsidRPr="00C24863">
        <w:rPr>
          <w:rFonts w:ascii="宋体" w:hAnsi="宋体"/>
          <w:sz w:val="30"/>
          <w:szCs w:val="30"/>
        </w:rPr>
        <w:t>）</w:t>
      </w:r>
      <w:r w:rsidRPr="00C24863">
        <w:rPr>
          <w:rFonts w:ascii="宋体" w:hAnsi="宋体" w:hint="eastAsia"/>
          <w:sz w:val="30"/>
          <w:szCs w:val="30"/>
        </w:rPr>
        <w:t xml:space="preserve">85901138  /85708724 / 85901127 </w:t>
      </w:r>
    </w:p>
    <w:p w:rsidR="004C6BF3" w:rsidRPr="00C24863" w:rsidRDefault="004C6BF3" w:rsidP="005813A2">
      <w:pPr>
        <w:numPr>
          <w:ilvl w:val="0"/>
          <w:numId w:val="26"/>
        </w:numPr>
        <w:tabs>
          <w:tab w:val="left" w:pos="900"/>
        </w:tabs>
        <w:spacing w:line="360" w:lineRule="auto"/>
        <w:rPr>
          <w:rFonts w:ascii="宋体" w:hAnsi="宋体" w:hint="eastAsia"/>
          <w:sz w:val="30"/>
          <w:szCs w:val="30"/>
        </w:rPr>
      </w:pPr>
      <w:r w:rsidRPr="00C24863">
        <w:rPr>
          <w:rFonts w:ascii="宋体" w:hAnsi="宋体"/>
          <w:bCs/>
          <w:sz w:val="30"/>
          <w:szCs w:val="30"/>
        </w:rPr>
        <w:t>传</w:t>
      </w:r>
      <w:r w:rsidRPr="00C24863">
        <w:rPr>
          <w:rFonts w:ascii="宋体" w:hAnsi="宋体" w:hint="eastAsia"/>
          <w:bCs/>
          <w:sz w:val="30"/>
          <w:szCs w:val="30"/>
        </w:rPr>
        <w:t xml:space="preserve">    </w:t>
      </w:r>
      <w:r w:rsidRPr="00C24863">
        <w:rPr>
          <w:rFonts w:ascii="宋体" w:hAnsi="宋体"/>
          <w:bCs/>
          <w:sz w:val="30"/>
          <w:szCs w:val="30"/>
        </w:rPr>
        <w:t>真：</w:t>
      </w:r>
      <w:r w:rsidRPr="00C24863">
        <w:rPr>
          <w:rFonts w:ascii="宋体" w:hAnsi="宋体"/>
          <w:sz w:val="30"/>
          <w:szCs w:val="30"/>
        </w:rPr>
        <w:t>（</w:t>
      </w:r>
      <w:r w:rsidRPr="00C24863">
        <w:rPr>
          <w:rFonts w:ascii="宋体" w:hAnsi="宋体" w:hint="eastAsia"/>
          <w:sz w:val="30"/>
          <w:szCs w:val="30"/>
        </w:rPr>
        <w:t>0516</w:t>
      </w:r>
      <w:r w:rsidRPr="00C24863">
        <w:rPr>
          <w:rFonts w:ascii="宋体" w:hAnsi="宋体"/>
          <w:sz w:val="30"/>
          <w:szCs w:val="30"/>
        </w:rPr>
        <w:t>）</w:t>
      </w:r>
      <w:r w:rsidRPr="00C24863">
        <w:rPr>
          <w:rFonts w:ascii="宋体" w:hAnsi="宋体" w:hint="eastAsia"/>
          <w:sz w:val="30"/>
          <w:szCs w:val="30"/>
        </w:rPr>
        <w:t>85901127</w:t>
      </w:r>
    </w:p>
    <w:p w:rsidR="005813A2" w:rsidRPr="00C24863" w:rsidRDefault="005813A2" w:rsidP="005813A2">
      <w:pPr>
        <w:numPr>
          <w:ilvl w:val="0"/>
          <w:numId w:val="26"/>
        </w:numPr>
        <w:tabs>
          <w:tab w:val="left" w:pos="900"/>
        </w:tabs>
        <w:spacing w:line="360" w:lineRule="auto"/>
        <w:rPr>
          <w:rFonts w:ascii="宋体" w:hAnsi="宋体" w:hint="eastAsia"/>
          <w:sz w:val="30"/>
          <w:szCs w:val="30"/>
        </w:rPr>
      </w:pPr>
      <w:r w:rsidRPr="00C24863">
        <w:rPr>
          <w:rFonts w:ascii="宋体" w:hAnsi="宋体" w:hint="eastAsia"/>
          <w:bCs/>
          <w:color w:val="000000"/>
          <w:sz w:val="30"/>
          <w:szCs w:val="30"/>
        </w:rPr>
        <w:t>电子邮箱：</w:t>
      </w:r>
      <w:hyperlink r:id="rId9" w:history="1">
        <w:r w:rsidRPr="00C24863">
          <w:rPr>
            <w:rStyle w:val="a3"/>
            <w:rFonts w:ascii="宋体" w:hAnsi="宋体" w:hint="eastAsia"/>
            <w:bCs/>
            <w:sz w:val="30"/>
            <w:szCs w:val="30"/>
          </w:rPr>
          <w:t>1213xf@163.com</w:t>
        </w:r>
      </w:hyperlink>
    </w:p>
    <w:p w:rsidR="00C24863" w:rsidRPr="00C24863" w:rsidRDefault="005813A2" w:rsidP="00C24863">
      <w:pPr>
        <w:pStyle w:val="ab"/>
        <w:numPr>
          <w:ilvl w:val="0"/>
          <w:numId w:val="26"/>
        </w:numPr>
        <w:spacing w:line="360" w:lineRule="auto"/>
        <w:ind w:firstLineChars="0"/>
        <w:rPr>
          <w:rFonts w:hint="eastAsia"/>
          <w:color w:val="000000"/>
          <w:sz w:val="30"/>
          <w:szCs w:val="30"/>
          <w:shd w:val="clear" w:color="auto" w:fill="FFFFFF"/>
        </w:rPr>
      </w:pPr>
      <w:r w:rsidRPr="00C24863">
        <w:rPr>
          <w:rFonts w:hint="eastAsia"/>
          <w:color w:val="000000"/>
          <w:sz w:val="30"/>
          <w:szCs w:val="30"/>
          <w:shd w:val="clear" w:color="auto" w:fill="FFFFFF"/>
        </w:rPr>
        <w:t>网</w:t>
      </w:r>
      <w:r w:rsidRPr="00C24863">
        <w:rPr>
          <w:rFonts w:hint="eastAsia"/>
          <w:color w:val="000000"/>
          <w:sz w:val="30"/>
          <w:szCs w:val="30"/>
          <w:shd w:val="clear" w:color="auto" w:fill="FFFFFF"/>
        </w:rPr>
        <w:t xml:space="preserve">  </w:t>
      </w:r>
      <w:r w:rsidRPr="00C24863">
        <w:rPr>
          <w:rFonts w:hint="eastAsia"/>
          <w:color w:val="000000"/>
          <w:sz w:val="30"/>
          <w:szCs w:val="30"/>
          <w:shd w:val="clear" w:color="auto" w:fill="FFFFFF"/>
        </w:rPr>
        <w:t>址：</w:t>
      </w:r>
      <w:r w:rsidRPr="00C24863">
        <w:rPr>
          <w:rFonts w:hint="eastAsia"/>
          <w:color w:val="000000"/>
          <w:sz w:val="30"/>
          <w:szCs w:val="30"/>
          <w:shd w:val="clear" w:color="auto" w:fill="FFFFFF"/>
        </w:rPr>
        <w:t>  </w:t>
      </w:r>
      <w:hyperlink r:id="rId10" w:history="1">
        <w:r w:rsidRPr="00C24863">
          <w:rPr>
            <w:rFonts w:hint="eastAsia"/>
            <w:color w:val="000000"/>
            <w:sz w:val="30"/>
            <w:szCs w:val="30"/>
          </w:rPr>
          <w:t>www.jshmyy.com</w:t>
        </w:r>
      </w:hyperlink>
    </w:p>
    <w:p w:rsidR="004C6BF3" w:rsidRPr="00C24863" w:rsidRDefault="00BB0F17" w:rsidP="00C24863">
      <w:pPr>
        <w:spacing w:line="360" w:lineRule="auto"/>
        <w:rPr>
          <w:b/>
          <w:color w:val="000000"/>
          <w:sz w:val="30"/>
          <w:szCs w:val="30"/>
          <w:shd w:val="clear" w:color="auto" w:fill="FFFFFF"/>
        </w:rPr>
      </w:pPr>
      <w:r w:rsidRPr="00C24863">
        <w:rPr>
          <w:rFonts w:hint="eastAsia"/>
          <w:b/>
          <w:sz w:val="32"/>
          <w:szCs w:val="32"/>
        </w:rPr>
        <w:lastRenderedPageBreak/>
        <w:t>五</w:t>
      </w:r>
      <w:r w:rsidR="004C6BF3" w:rsidRPr="00C24863">
        <w:rPr>
          <w:rFonts w:hint="eastAsia"/>
          <w:b/>
          <w:sz w:val="32"/>
          <w:szCs w:val="32"/>
        </w:rPr>
        <w:t>、议价方式</w:t>
      </w:r>
    </w:p>
    <w:p w:rsidR="004C6BF3" w:rsidRPr="00C24863" w:rsidRDefault="004C6BF3" w:rsidP="00C24863">
      <w:pPr>
        <w:spacing w:beforeLines="50" w:before="156" w:afterLines="50" w:after="156" w:line="360" w:lineRule="auto"/>
        <w:ind w:leftChars="171" w:left="806" w:hangingChars="149" w:hanging="447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sz w:val="30"/>
          <w:szCs w:val="30"/>
        </w:rPr>
        <w:t>本次议价为公开议价，采用以下两种方式：</w:t>
      </w:r>
    </w:p>
    <w:p w:rsidR="004C6BF3" w:rsidRPr="00C24863" w:rsidRDefault="004C6BF3" w:rsidP="00C24863">
      <w:pPr>
        <w:spacing w:beforeLines="50" w:before="156" w:afterLines="50" w:after="156" w:line="360" w:lineRule="auto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sz w:val="30"/>
          <w:szCs w:val="30"/>
        </w:rPr>
        <w:t>1、议价采购</w:t>
      </w:r>
      <w:r w:rsidR="00A82D23">
        <w:rPr>
          <w:rFonts w:ascii="宋体" w:hAnsi="宋体" w:hint="eastAsia"/>
          <w:sz w:val="30"/>
          <w:szCs w:val="30"/>
        </w:rPr>
        <w:t>；</w:t>
      </w:r>
    </w:p>
    <w:p w:rsidR="004C6BF3" w:rsidRPr="00C24863" w:rsidRDefault="004C6BF3" w:rsidP="00C24863">
      <w:pPr>
        <w:spacing w:beforeLines="50" w:before="156" w:afterLines="50" w:after="156" w:line="360" w:lineRule="auto"/>
        <w:rPr>
          <w:sz w:val="30"/>
          <w:szCs w:val="30"/>
        </w:rPr>
      </w:pPr>
      <w:r w:rsidRPr="00C24863">
        <w:rPr>
          <w:rFonts w:ascii="宋体" w:hAnsi="宋体" w:hint="eastAsia"/>
          <w:color w:val="000000"/>
          <w:sz w:val="30"/>
          <w:szCs w:val="30"/>
        </w:rPr>
        <w:t>2、询价限价采购。</w:t>
      </w:r>
      <w:r w:rsidRPr="00C24863">
        <w:rPr>
          <w:rFonts w:hint="eastAsia"/>
          <w:sz w:val="30"/>
          <w:szCs w:val="30"/>
        </w:rPr>
        <w:t>无人投标、临床必须且无法替代的品种，实行邀标议价（或限价）</w:t>
      </w:r>
      <w:r w:rsidR="00A82D23">
        <w:rPr>
          <w:rFonts w:hint="eastAsia"/>
          <w:sz w:val="30"/>
          <w:szCs w:val="30"/>
        </w:rPr>
        <w:t>；</w:t>
      </w:r>
    </w:p>
    <w:p w:rsidR="0074505E" w:rsidRPr="00C24863" w:rsidRDefault="00FE3983" w:rsidP="00C24863">
      <w:pPr>
        <w:spacing w:line="360" w:lineRule="auto"/>
        <w:rPr>
          <w:rFonts w:ascii="宋体" w:hAnsi="宋体"/>
          <w:color w:val="000000"/>
          <w:sz w:val="30"/>
          <w:szCs w:val="30"/>
        </w:rPr>
      </w:pPr>
      <w:r w:rsidRPr="00C24863">
        <w:rPr>
          <w:rFonts w:hint="eastAsia"/>
          <w:sz w:val="30"/>
          <w:szCs w:val="30"/>
        </w:rPr>
        <w:t>3</w:t>
      </w:r>
      <w:r w:rsidRPr="00C24863">
        <w:rPr>
          <w:rFonts w:hint="eastAsia"/>
          <w:sz w:val="30"/>
          <w:szCs w:val="30"/>
        </w:rPr>
        <w:t>、报价主要参考</w:t>
      </w:r>
      <w:r w:rsidR="0074505E" w:rsidRPr="00C24863">
        <w:rPr>
          <w:rFonts w:ascii="宋体" w:hAnsi="宋体" w:cs="Arial" w:hint="eastAsia"/>
          <w:kern w:val="0"/>
          <w:sz w:val="30"/>
          <w:szCs w:val="30"/>
        </w:rPr>
        <w:t>以</w:t>
      </w:r>
      <w:r w:rsidR="0074505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100ml</w:t>
      </w:r>
      <w:proofErr w:type="gramStart"/>
      <w:r w:rsidR="0074505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软袋双阀</w:t>
      </w:r>
      <w:proofErr w:type="gramEnd"/>
      <w:r w:rsidR="0074505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的0.9%氯化钠, 100ml</w:t>
      </w:r>
      <w:proofErr w:type="gramStart"/>
      <w:r w:rsidR="0074505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软袋双阀</w:t>
      </w:r>
      <w:proofErr w:type="gramEnd"/>
      <w:r w:rsidR="0074505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的5%葡萄糖， 250ml</w:t>
      </w:r>
      <w:proofErr w:type="gramStart"/>
      <w:r w:rsidR="0074505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软袋双阀</w:t>
      </w:r>
      <w:proofErr w:type="gramEnd"/>
      <w:r w:rsidR="0074505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的0.9%氯化钠, 250ml</w:t>
      </w:r>
      <w:proofErr w:type="gramStart"/>
      <w:r w:rsidR="0074505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软袋双阀</w:t>
      </w:r>
      <w:proofErr w:type="gramEnd"/>
      <w:r w:rsidR="0074505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的5%葡萄糖</w:t>
      </w:r>
      <w:r w:rsidR="0074505E" w:rsidRPr="00C24863">
        <w:rPr>
          <w:rFonts w:ascii="宋体" w:hAnsi="宋体" w:cs="Arial" w:hint="eastAsia"/>
          <w:kern w:val="0"/>
          <w:sz w:val="30"/>
          <w:szCs w:val="30"/>
        </w:rPr>
        <w:t>四个品种</w:t>
      </w:r>
      <w:r w:rsidR="00D0650F" w:rsidRPr="00C24863">
        <w:rPr>
          <w:rFonts w:ascii="宋体" w:hAnsi="宋体" w:cs="Arial" w:hint="eastAsia"/>
          <w:kern w:val="0"/>
          <w:sz w:val="30"/>
          <w:szCs w:val="30"/>
        </w:rPr>
        <w:t>报价</w:t>
      </w:r>
      <w:r w:rsidR="0074505E" w:rsidRPr="00C24863">
        <w:rPr>
          <w:rFonts w:ascii="宋体" w:hAnsi="宋体" w:cs="Arial" w:hint="eastAsia"/>
          <w:kern w:val="0"/>
          <w:sz w:val="30"/>
          <w:szCs w:val="30"/>
        </w:rPr>
        <w:t>作为主要遴选依据</w:t>
      </w:r>
      <w:r w:rsidR="0074505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，确定2家入围企业（品种）</w:t>
      </w:r>
      <w:r w:rsidR="00A82D23">
        <w:rPr>
          <w:rFonts w:ascii="宋体" w:hAnsi="宋体" w:cs="Arial" w:hint="eastAsia"/>
          <w:color w:val="000000"/>
          <w:kern w:val="0"/>
          <w:sz w:val="30"/>
          <w:szCs w:val="30"/>
        </w:rPr>
        <w:t>；</w:t>
      </w:r>
    </w:p>
    <w:p w:rsidR="00C24863" w:rsidRPr="00C24863" w:rsidRDefault="0074505E" w:rsidP="00C24863">
      <w:pPr>
        <w:spacing w:line="360" w:lineRule="auto"/>
        <w:rPr>
          <w:rFonts w:hint="eastAsia"/>
          <w:sz w:val="30"/>
          <w:szCs w:val="30"/>
        </w:rPr>
      </w:pPr>
      <w:r w:rsidRPr="00C24863">
        <w:rPr>
          <w:rFonts w:ascii="宋体" w:hAnsi="宋体" w:hint="eastAsia"/>
          <w:color w:val="000000"/>
          <w:sz w:val="30"/>
          <w:szCs w:val="30"/>
        </w:rPr>
        <w:t>4、同等条件下，优先选择厂家直供</w:t>
      </w:r>
      <w:r w:rsidR="00795E07" w:rsidRPr="00C24863">
        <w:rPr>
          <w:rFonts w:ascii="宋体" w:hAnsi="宋体" w:hint="eastAsia"/>
          <w:color w:val="000000"/>
          <w:sz w:val="30"/>
          <w:szCs w:val="30"/>
        </w:rPr>
        <w:t>、</w:t>
      </w:r>
      <w:r w:rsidR="00D31F78" w:rsidRPr="00C24863">
        <w:rPr>
          <w:rFonts w:ascii="宋体" w:hAnsi="宋体" w:hint="eastAsia"/>
          <w:color w:val="000000"/>
          <w:sz w:val="30"/>
          <w:szCs w:val="30"/>
        </w:rPr>
        <w:t>优先选择</w:t>
      </w:r>
      <w:r w:rsidR="00795E07" w:rsidRPr="00C24863">
        <w:rPr>
          <w:rFonts w:ascii="宋体" w:hAnsi="宋体" w:hint="eastAsia"/>
          <w:color w:val="000000"/>
          <w:sz w:val="30"/>
          <w:szCs w:val="30"/>
        </w:rPr>
        <w:t>把外部医院</w:t>
      </w:r>
      <w:r w:rsidR="00A16915" w:rsidRPr="00C24863">
        <w:rPr>
          <w:rFonts w:ascii="宋体" w:hAnsi="宋体" w:hint="eastAsia"/>
          <w:color w:val="000000"/>
          <w:sz w:val="30"/>
          <w:szCs w:val="30"/>
        </w:rPr>
        <w:t>大输液</w:t>
      </w:r>
      <w:r w:rsidR="00795E07" w:rsidRPr="00C24863">
        <w:rPr>
          <w:rFonts w:ascii="宋体" w:hAnsi="宋体" w:hint="eastAsia"/>
          <w:color w:val="000000"/>
          <w:sz w:val="30"/>
          <w:szCs w:val="30"/>
        </w:rPr>
        <w:t>（不含淮海医院管理公司内部所属各医院）交</w:t>
      </w:r>
      <w:r w:rsidR="00795E07" w:rsidRPr="00C24863">
        <w:rPr>
          <w:sz w:val="30"/>
          <w:szCs w:val="30"/>
        </w:rPr>
        <w:t>由江苏华美医药配送的厂家</w:t>
      </w:r>
      <w:r w:rsidR="00795E07" w:rsidRPr="00C24863">
        <w:rPr>
          <w:rFonts w:hint="eastAsia"/>
          <w:sz w:val="30"/>
          <w:szCs w:val="30"/>
        </w:rPr>
        <w:t>。</w:t>
      </w:r>
    </w:p>
    <w:p w:rsidR="004C6BF3" w:rsidRPr="00C24863" w:rsidRDefault="00BB0F17" w:rsidP="00C24863">
      <w:pPr>
        <w:spacing w:line="360" w:lineRule="auto"/>
        <w:rPr>
          <w:b/>
          <w:sz w:val="30"/>
          <w:szCs w:val="30"/>
        </w:rPr>
      </w:pPr>
      <w:r w:rsidRPr="00C24863">
        <w:rPr>
          <w:rFonts w:hint="eastAsia"/>
          <w:b/>
          <w:sz w:val="32"/>
          <w:szCs w:val="32"/>
        </w:rPr>
        <w:t>六、</w:t>
      </w:r>
      <w:r w:rsidR="004C6BF3" w:rsidRPr="00C24863">
        <w:rPr>
          <w:rFonts w:hint="eastAsia"/>
          <w:b/>
          <w:sz w:val="32"/>
          <w:szCs w:val="32"/>
        </w:rPr>
        <w:t>投标报价要求</w:t>
      </w:r>
    </w:p>
    <w:p w:rsidR="004C6BF3" w:rsidRPr="00C24863" w:rsidRDefault="004C6BF3" w:rsidP="00660EB2">
      <w:pPr>
        <w:spacing w:beforeLines="80" w:before="249" w:line="360" w:lineRule="auto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sz w:val="30"/>
          <w:szCs w:val="30"/>
        </w:rPr>
        <w:t>1、凡参加投标的企业必须在</w:t>
      </w:r>
      <w:proofErr w:type="gramStart"/>
      <w:r w:rsidRPr="00C24863">
        <w:rPr>
          <w:rFonts w:ascii="宋体" w:hAnsi="宋体" w:hint="eastAsia"/>
          <w:sz w:val="30"/>
          <w:szCs w:val="30"/>
        </w:rPr>
        <w:t>确认资审合格</w:t>
      </w:r>
      <w:proofErr w:type="gramEnd"/>
      <w:r w:rsidRPr="00C24863">
        <w:rPr>
          <w:rFonts w:ascii="宋体" w:hAnsi="宋体" w:hint="eastAsia"/>
          <w:sz w:val="30"/>
          <w:szCs w:val="30"/>
        </w:rPr>
        <w:t>后方可报价；</w:t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/>
          <w:color w:val="000000"/>
          <w:sz w:val="30"/>
          <w:szCs w:val="30"/>
        </w:rPr>
      </w:pPr>
      <w:r w:rsidRPr="00C24863">
        <w:rPr>
          <w:rFonts w:ascii="宋体" w:hAnsi="宋体" w:hint="eastAsia"/>
          <w:color w:val="000000"/>
          <w:sz w:val="30"/>
          <w:szCs w:val="30"/>
        </w:rPr>
        <w:t>3、投标报价应为投标人对议价人的实际供应价</w:t>
      </w:r>
      <w:r w:rsidR="00A82D23">
        <w:rPr>
          <w:rFonts w:ascii="宋体" w:hAnsi="宋体" w:hint="eastAsia"/>
          <w:color w:val="000000"/>
          <w:sz w:val="30"/>
          <w:szCs w:val="30"/>
        </w:rPr>
        <w:t>；</w:t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 w:cs="Arial"/>
          <w:color w:val="000000"/>
          <w:kern w:val="0"/>
          <w:sz w:val="30"/>
          <w:szCs w:val="30"/>
        </w:rPr>
      </w:pPr>
      <w:r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4、报价以产品信息中的最小单位进行报价，以人民币元为单位（保留小数点后二位）</w:t>
      </w:r>
      <w:r w:rsidR="00A82D23">
        <w:rPr>
          <w:rFonts w:ascii="宋体" w:hAnsi="宋体" w:cs="Arial" w:hint="eastAsia"/>
          <w:color w:val="000000"/>
          <w:kern w:val="0"/>
          <w:sz w:val="30"/>
          <w:szCs w:val="30"/>
        </w:rPr>
        <w:t>；</w:t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 w:cs="Arial"/>
          <w:color w:val="000000"/>
          <w:kern w:val="0"/>
          <w:sz w:val="30"/>
          <w:szCs w:val="30"/>
        </w:rPr>
      </w:pPr>
      <w:r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5、企业不得以低于成本的价格报价，以低于成本价格报价的，经查实后列为无效报价</w:t>
      </w:r>
      <w:r w:rsidR="00A82D23">
        <w:rPr>
          <w:rFonts w:ascii="宋体" w:hAnsi="宋体" w:cs="Arial" w:hint="eastAsia"/>
          <w:color w:val="000000"/>
          <w:kern w:val="0"/>
          <w:sz w:val="30"/>
          <w:szCs w:val="30"/>
        </w:rPr>
        <w:t>；</w:t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 w:cs="Arial"/>
          <w:color w:val="000000"/>
          <w:kern w:val="0"/>
          <w:sz w:val="30"/>
          <w:szCs w:val="30"/>
        </w:rPr>
      </w:pPr>
      <w:r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6、报价应符合差价比原则</w:t>
      </w:r>
      <w:r w:rsidR="00A82D23">
        <w:rPr>
          <w:rFonts w:ascii="宋体" w:hAnsi="宋体" w:cs="Arial" w:hint="eastAsia"/>
          <w:color w:val="000000"/>
          <w:kern w:val="0"/>
          <w:sz w:val="30"/>
          <w:szCs w:val="30"/>
        </w:rPr>
        <w:t>；</w:t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 w:cs="Arial"/>
          <w:color w:val="000000"/>
          <w:kern w:val="0"/>
          <w:sz w:val="30"/>
          <w:szCs w:val="30"/>
        </w:rPr>
      </w:pPr>
      <w:r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7、报价不得高于医院实际采购价，要含华美公司配送费用。</w:t>
      </w:r>
      <w:r w:rsidR="002E4D4E"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零售价不高于医院原来零售价</w:t>
      </w:r>
      <w:r w:rsidR="00A82D23">
        <w:rPr>
          <w:rFonts w:ascii="宋体" w:hAnsi="宋体" w:cs="Arial" w:hint="eastAsia"/>
          <w:color w:val="000000"/>
          <w:kern w:val="0"/>
          <w:sz w:val="30"/>
          <w:szCs w:val="30"/>
        </w:rPr>
        <w:t>；</w:t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 w:cs="Arial"/>
          <w:color w:val="000000"/>
          <w:kern w:val="0"/>
          <w:sz w:val="30"/>
          <w:szCs w:val="30"/>
        </w:rPr>
      </w:pPr>
      <w:r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lastRenderedPageBreak/>
        <w:t>8、报价不符合要求的，评审不得入围</w:t>
      </w:r>
      <w:r w:rsidR="00A82D23">
        <w:rPr>
          <w:rFonts w:ascii="宋体" w:hAnsi="宋体" w:cs="Arial" w:hint="eastAsia"/>
          <w:color w:val="000000"/>
          <w:kern w:val="0"/>
          <w:sz w:val="30"/>
          <w:szCs w:val="30"/>
        </w:rPr>
        <w:t>；</w:t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/>
          <w:color w:val="000000"/>
          <w:sz w:val="30"/>
          <w:szCs w:val="30"/>
        </w:rPr>
      </w:pPr>
      <w:r w:rsidRPr="00C24863">
        <w:rPr>
          <w:rFonts w:ascii="宋体" w:hAnsi="宋体" w:cs="Arial" w:hint="eastAsia"/>
          <w:color w:val="000000"/>
          <w:kern w:val="0"/>
          <w:sz w:val="30"/>
          <w:szCs w:val="30"/>
        </w:rPr>
        <w:t>9、如遇国家政策性调价或江苏省重新议价，中标价发生变动，可重新议价或终止合</w:t>
      </w:r>
      <w:r w:rsidRPr="00C24863">
        <w:rPr>
          <w:rFonts w:ascii="宋体" w:hAnsi="宋体" w:hint="eastAsia"/>
          <w:color w:val="000000"/>
          <w:sz w:val="30"/>
          <w:szCs w:val="30"/>
        </w:rPr>
        <w:t>同重新议价。</w:t>
      </w:r>
    </w:p>
    <w:p w:rsidR="004C6BF3" w:rsidRPr="00C24863" w:rsidRDefault="00BB0F17" w:rsidP="00C24863">
      <w:pPr>
        <w:spacing w:beforeLines="50" w:before="156" w:afterLines="50" w:after="156" w:line="360" w:lineRule="auto"/>
        <w:jc w:val="left"/>
        <w:rPr>
          <w:rFonts w:ascii="宋体" w:hAnsi="宋体"/>
          <w:b/>
          <w:sz w:val="30"/>
          <w:szCs w:val="30"/>
        </w:rPr>
      </w:pPr>
      <w:r w:rsidRPr="00C24863">
        <w:rPr>
          <w:rFonts w:hint="eastAsia"/>
          <w:b/>
          <w:sz w:val="30"/>
          <w:szCs w:val="30"/>
        </w:rPr>
        <w:t>七</w:t>
      </w:r>
      <w:r w:rsidR="004C6BF3" w:rsidRPr="00C24863">
        <w:rPr>
          <w:rFonts w:hint="eastAsia"/>
          <w:b/>
          <w:sz w:val="30"/>
          <w:szCs w:val="30"/>
        </w:rPr>
        <w:t>、合同的履行</w:t>
      </w:r>
      <w:r w:rsidR="004C6BF3" w:rsidRPr="00C24863">
        <w:rPr>
          <w:b/>
          <w:sz w:val="30"/>
          <w:szCs w:val="30"/>
        </w:rPr>
        <w:tab/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sz w:val="30"/>
          <w:szCs w:val="30"/>
        </w:rPr>
        <w:t>1、</w:t>
      </w:r>
      <w:r w:rsidR="00BB0F17" w:rsidRPr="00C24863">
        <w:rPr>
          <w:rFonts w:ascii="宋体" w:hAnsi="宋体" w:hint="eastAsia"/>
          <w:sz w:val="30"/>
          <w:szCs w:val="30"/>
        </w:rPr>
        <w:t>选择中标人不超过2人，</w:t>
      </w:r>
      <w:r w:rsidRPr="00C24863">
        <w:rPr>
          <w:rFonts w:ascii="宋体" w:hAnsi="宋体" w:hint="eastAsia"/>
          <w:sz w:val="30"/>
          <w:szCs w:val="30"/>
        </w:rPr>
        <w:t>产品报价最低价中标人供应额占60%以上</w:t>
      </w:r>
      <w:r w:rsidR="00A82D23">
        <w:rPr>
          <w:rFonts w:ascii="宋体" w:hAnsi="宋体" w:hint="eastAsia"/>
          <w:sz w:val="30"/>
          <w:szCs w:val="30"/>
        </w:rPr>
        <w:t>；</w:t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sz w:val="30"/>
          <w:szCs w:val="30"/>
        </w:rPr>
        <w:t>2、</w:t>
      </w:r>
      <w:r w:rsidR="00A77036" w:rsidRPr="00C24863">
        <w:rPr>
          <w:rFonts w:ascii="宋体" w:hAnsi="宋体" w:hint="eastAsia"/>
          <w:sz w:val="30"/>
          <w:szCs w:val="30"/>
        </w:rPr>
        <w:t>产品履约保证金2</w:t>
      </w:r>
      <w:r w:rsidRPr="00C24863">
        <w:rPr>
          <w:rFonts w:ascii="宋体" w:hAnsi="宋体" w:hint="eastAsia"/>
          <w:sz w:val="30"/>
          <w:szCs w:val="30"/>
        </w:rPr>
        <w:t>万元，中标后交纳，如违约（不能保证供货、擅自提高价格等），全额扣除保证金</w:t>
      </w:r>
      <w:r w:rsidR="00A82D23">
        <w:rPr>
          <w:rFonts w:ascii="宋体" w:hAnsi="宋体" w:hint="eastAsia"/>
          <w:sz w:val="30"/>
          <w:szCs w:val="30"/>
        </w:rPr>
        <w:t>；</w:t>
      </w:r>
    </w:p>
    <w:p w:rsidR="00A77036" w:rsidRPr="00C24863" w:rsidRDefault="004C6BF3" w:rsidP="00660EB2">
      <w:pPr>
        <w:spacing w:beforeLines="50" w:before="156" w:afterLines="50" w:after="156" w:line="360" w:lineRule="auto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sz w:val="30"/>
          <w:szCs w:val="30"/>
        </w:rPr>
        <w:t>3、如果中标人未交保证金，议价人有权取消该投标人的所有中标资格</w:t>
      </w:r>
      <w:r w:rsidR="00A82D23">
        <w:rPr>
          <w:rFonts w:ascii="宋体" w:hAnsi="宋体" w:hint="eastAsia"/>
          <w:sz w:val="30"/>
          <w:szCs w:val="30"/>
        </w:rPr>
        <w:t>；</w:t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sz w:val="30"/>
          <w:szCs w:val="30"/>
        </w:rPr>
        <w:t>4、采购周期为一年</w:t>
      </w:r>
      <w:r w:rsidR="00A82D23">
        <w:rPr>
          <w:rFonts w:ascii="宋体" w:hAnsi="宋体" w:hint="eastAsia"/>
          <w:sz w:val="30"/>
          <w:szCs w:val="30"/>
        </w:rPr>
        <w:t>；</w:t>
      </w:r>
    </w:p>
    <w:p w:rsidR="004C6BF3" w:rsidRPr="00C24863" w:rsidRDefault="004C6BF3" w:rsidP="00660EB2">
      <w:pPr>
        <w:spacing w:line="360" w:lineRule="auto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sz w:val="30"/>
          <w:szCs w:val="30"/>
        </w:rPr>
        <w:t>5、中标大输液在使用过程中发现质量问题时，医疗机构立刻以书面形式向华美医药有限责任公司反映，供货商必须在三天内到达现场处理有关事宜并送药检所检验，在此期间华美医药有限责任公司可采购替代品种（</w:t>
      </w:r>
      <w:r w:rsidRPr="00C24863">
        <w:rPr>
          <w:rFonts w:ascii="Simsun" w:hAnsi="Simsun"/>
          <w:color w:val="333333"/>
          <w:sz w:val="30"/>
          <w:szCs w:val="30"/>
          <w:shd w:val="clear" w:color="auto" w:fill="FFFFFF"/>
        </w:rPr>
        <w:t>同评审单元中未中标的企业通过限价后</w:t>
      </w:r>
      <w:r w:rsidRPr="00C24863">
        <w:rPr>
          <w:rFonts w:ascii="Simsun" w:hAnsi="Simsun"/>
          <w:color w:val="333333"/>
          <w:sz w:val="30"/>
          <w:szCs w:val="30"/>
          <w:shd w:val="clear" w:color="auto" w:fill="FFFFFF"/>
        </w:rPr>
        <w:t>,</w:t>
      </w:r>
      <w:r w:rsidRPr="00C24863">
        <w:rPr>
          <w:rFonts w:ascii="Simsun" w:hAnsi="Simsun"/>
          <w:color w:val="333333"/>
          <w:sz w:val="30"/>
          <w:szCs w:val="30"/>
          <w:shd w:val="clear" w:color="auto" w:fill="FFFFFF"/>
        </w:rPr>
        <w:t>依据综合得分排序</w:t>
      </w:r>
      <w:r w:rsidRPr="00C24863">
        <w:rPr>
          <w:rFonts w:ascii="宋体" w:hAnsi="宋体" w:hint="eastAsia"/>
          <w:sz w:val="30"/>
          <w:szCs w:val="30"/>
        </w:rPr>
        <w:t>依次</w:t>
      </w:r>
      <w:r w:rsidRPr="00C24863">
        <w:rPr>
          <w:rFonts w:ascii="Simsun" w:hAnsi="Simsun"/>
          <w:color w:val="333333"/>
          <w:sz w:val="30"/>
          <w:szCs w:val="30"/>
          <w:shd w:val="clear" w:color="auto" w:fill="FFFFFF"/>
        </w:rPr>
        <w:t>替补</w:t>
      </w:r>
      <w:r w:rsidRPr="00C24863">
        <w:rPr>
          <w:rFonts w:ascii="宋体" w:hAnsi="宋体" w:hint="eastAsia"/>
          <w:sz w:val="30"/>
          <w:szCs w:val="30"/>
        </w:rPr>
        <w:t>）保证临床用药，同时做好备案，如药检确认药品无质量问题，仍按原规定执行；</w:t>
      </w:r>
    </w:p>
    <w:p w:rsidR="004C6BF3" w:rsidRPr="00C24863" w:rsidRDefault="004C6BF3" w:rsidP="00660EB2">
      <w:pPr>
        <w:spacing w:beforeLines="50" w:before="156" w:afterLines="50" w:after="156" w:line="360" w:lineRule="auto"/>
        <w:rPr>
          <w:rFonts w:ascii="宋体" w:hAnsi="宋体"/>
          <w:sz w:val="30"/>
          <w:szCs w:val="30"/>
        </w:rPr>
      </w:pPr>
      <w:r w:rsidRPr="00C24863">
        <w:rPr>
          <w:rFonts w:ascii="宋体" w:hAnsi="宋体" w:hint="eastAsia"/>
          <w:sz w:val="30"/>
          <w:szCs w:val="30"/>
        </w:rPr>
        <w:t>6、</w:t>
      </w:r>
      <w:r w:rsidRPr="00C24863">
        <w:rPr>
          <w:rFonts w:ascii="宋体" w:hAnsi="宋体"/>
          <w:sz w:val="30"/>
          <w:szCs w:val="30"/>
        </w:rPr>
        <w:t>供应商在集中采购过程中,提供虚假证明文件、串标、围标、蓄意抬高价格、恶性竞争,中标后拒不签订合同</w:t>
      </w:r>
      <w:r w:rsidR="000D5668">
        <w:rPr>
          <w:rFonts w:ascii="宋体" w:hAnsi="宋体" w:hint="eastAsia"/>
          <w:sz w:val="30"/>
          <w:szCs w:val="30"/>
        </w:rPr>
        <w:t>、</w:t>
      </w:r>
      <w:r w:rsidRPr="00C24863">
        <w:rPr>
          <w:rFonts w:ascii="宋体" w:hAnsi="宋体"/>
          <w:sz w:val="30"/>
          <w:szCs w:val="30"/>
        </w:rPr>
        <w:t>供应质量不达标的产品</w:t>
      </w:r>
      <w:r w:rsidR="000D5668">
        <w:rPr>
          <w:rFonts w:ascii="宋体" w:hAnsi="宋体" w:hint="eastAsia"/>
          <w:sz w:val="30"/>
          <w:szCs w:val="30"/>
        </w:rPr>
        <w:t>、</w:t>
      </w:r>
      <w:r w:rsidRPr="00C24863">
        <w:rPr>
          <w:rFonts w:ascii="宋体" w:hAnsi="宋体"/>
          <w:sz w:val="30"/>
          <w:szCs w:val="30"/>
        </w:rPr>
        <w:t>未按合同规定及时配送供货等,按有关规定纳入不良记录并</w:t>
      </w:r>
      <w:r w:rsidRPr="00C24863">
        <w:rPr>
          <w:rFonts w:ascii="宋体" w:hAnsi="宋体" w:hint="eastAsia"/>
          <w:sz w:val="30"/>
          <w:szCs w:val="30"/>
        </w:rPr>
        <w:t>取消中标资格</w:t>
      </w:r>
    </w:p>
    <w:p w:rsidR="00BB0F17" w:rsidRPr="00C24863" w:rsidRDefault="00BB0F17" w:rsidP="00660EB2">
      <w:pPr>
        <w:spacing w:beforeLines="50" w:before="156" w:afterLines="50" w:after="156" w:line="360" w:lineRule="auto"/>
        <w:rPr>
          <w:rFonts w:ascii="宋体" w:hAnsi="宋体"/>
          <w:sz w:val="30"/>
          <w:szCs w:val="30"/>
        </w:rPr>
      </w:pPr>
      <w:r w:rsidRPr="00C24863">
        <w:rPr>
          <w:rFonts w:hint="eastAsia"/>
          <w:color w:val="000000"/>
          <w:sz w:val="30"/>
          <w:szCs w:val="30"/>
          <w:shd w:val="clear" w:color="auto" w:fill="FFFFFF"/>
        </w:rPr>
        <w:t>报价及中标结果保密，不对外公布。</w:t>
      </w:r>
      <w:r w:rsidRPr="00C24863">
        <w:rPr>
          <w:rFonts w:ascii="宋体" w:hAnsi="宋体"/>
          <w:sz w:val="30"/>
          <w:szCs w:val="30"/>
        </w:rPr>
        <w:t>淮海医院管理集团药品</w:t>
      </w:r>
      <w:r w:rsidRPr="00C24863">
        <w:rPr>
          <w:rFonts w:ascii="宋体" w:hAnsi="宋体" w:hint="eastAsia"/>
          <w:sz w:val="30"/>
          <w:szCs w:val="30"/>
        </w:rPr>
        <w:t>集中采购中心</w:t>
      </w:r>
      <w:r w:rsidRPr="00C24863">
        <w:rPr>
          <w:rFonts w:ascii="宋体" w:hAnsi="宋体"/>
          <w:sz w:val="30"/>
          <w:szCs w:val="30"/>
        </w:rPr>
        <w:t>负责解释</w:t>
      </w:r>
      <w:r w:rsidR="00A82D23">
        <w:rPr>
          <w:rFonts w:ascii="宋体" w:hAnsi="宋体" w:hint="eastAsia"/>
          <w:sz w:val="30"/>
          <w:szCs w:val="30"/>
        </w:rPr>
        <w:t>。</w:t>
      </w:r>
    </w:p>
    <w:p w:rsidR="004C6BF3" w:rsidRDefault="004C6BF3" w:rsidP="00660EB2">
      <w:pPr>
        <w:spacing w:line="360" w:lineRule="auto"/>
        <w:rPr>
          <w:bCs/>
          <w:sz w:val="28"/>
        </w:rPr>
      </w:pPr>
      <w:r>
        <w:rPr>
          <w:rFonts w:ascii="宋体" w:hint="eastAsia"/>
          <w:sz w:val="28"/>
        </w:rPr>
        <w:lastRenderedPageBreak/>
        <w:t>附件1</w:t>
      </w:r>
    </w:p>
    <w:p w:rsidR="004C6BF3" w:rsidRDefault="00CA5961" w:rsidP="00660EB2">
      <w:pPr>
        <w:spacing w:line="360" w:lineRule="auto"/>
        <w:jc w:val="center"/>
        <w:rPr>
          <w:b/>
          <w:sz w:val="44"/>
        </w:rPr>
      </w:pPr>
      <w:r>
        <w:rPr>
          <w:rFonts w:ascii="宋体" w:hAnsi="宋体" w:hint="eastAsia"/>
          <w:b/>
          <w:bCs/>
          <w:sz w:val="32"/>
        </w:rPr>
        <w:t>2019</w:t>
      </w:r>
      <w:r w:rsidR="004C6BF3">
        <w:rPr>
          <w:rFonts w:ascii="宋体" w:hAnsi="宋体" w:hint="eastAsia"/>
          <w:b/>
          <w:bCs/>
          <w:sz w:val="32"/>
        </w:rPr>
        <w:t>年淮海医院管理集团医疗机构大输液集中议价采购</w:t>
      </w:r>
    </w:p>
    <w:p w:rsidR="004C6BF3" w:rsidRDefault="004C6BF3" w:rsidP="00660EB2">
      <w:pPr>
        <w:spacing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法定代表人授权书</w:t>
      </w:r>
    </w:p>
    <w:p w:rsidR="004C6BF3" w:rsidRDefault="004C6BF3" w:rsidP="00660EB2">
      <w:pPr>
        <w:spacing w:line="360" w:lineRule="auto"/>
        <w:jc w:val="center"/>
        <w:rPr>
          <w:b/>
        </w:rPr>
      </w:pPr>
    </w:p>
    <w:p w:rsidR="004C6BF3" w:rsidRDefault="004C6BF3" w:rsidP="00660EB2">
      <w:pPr>
        <w:snapToGrid w:val="0"/>
        <w:spacing w:line="360" w:lineRule="auto"/>
        <w:ind w:firstLine="584"/>
        <w:rPr>
          <w:rFonts w:ascii="宋体"/>
        </w:rPr>
      </w:pPr>
      <w:r>
        <w:rPr>
          <w:rFonts w:ascii="宋体" w:hint="eastAsia"/>
        </w:rPr>
        <w:t>本授权书声明：位</w:t>
      </w:r>
      <w:r>
        <w:rPr>
          <w:rFonts w:ascii="宋体" w:hint="eastAsia"/>
          <w:u w:val="single"/>
        </w:rPr>
        <w:t xml:space="preserve">                               </w:t>
      </w:r>
      <w:r>
        <w:rPr>
          <w:rFonts w:ascii="宋体" w:hint="eastAsia"/>
        </w:rPr>
        <w:t>（公司地址）的_____________________________（公司名称）的</w:t>
      </w:r>
      <w:r>
        <w:rPr>
          <w:rFonts w:ascii="宋体" w:hint="eastAsia"/>
          <w:u w:val="single"/>
        </w:rPr>
        <w:t xml:space="preserve">                 </w:t>
      </w:r>
      <w:r>
        <w:rPr>
          <w:rFonts w:ascii="宋体" w:hint="eastAsia"/>
        </w:rPr>
        <w:t>（法定代表人姓名）代表本公司授权</w:t>
      </w:r>
      <w:r>
        <w:rPr>
          <w:rFonts w:ascii="宋体"/>
        </w:rPr>
        <w:t xml:space="preserve"> </w:t>
      </w:r>
      <w:r>
        <w:rPr>
          <w:rFonts w:ascii="宋体" w:hint="eastAsia"/>
          <w:u w:val="single"/>
        </w:rPr>
        <w:t xml:space="preserve">           </w:t>
      </w:r>
      <w:r>
        <w:rPr>
          <w:rFonts w:ascii="宋体" w:hint="eastAsia"/>
        </w:rPr>
        <w:t>（被授权人姓名）为本公司的唯一合法代理人，就本公司生产的下列药品（具体见附表2）在</w:t>
      </w:r>
      <w:r w:rsidR="0042546E">
        <w:rPr>
          <w:rFonts w:ascii="宋体" w:hint="eastAsia"/>
        </w:rPr>
        <w:t>2019</w:t>
      </w:r>
      <w:r>
        <w:rPr>
          <w:rFonts w:ascii="宋体" w:hint="eastAsia"/>
        </w:rPr>
        <w:t>年淮海医院管理集团医疗机构药品集中议价（议价）中进行投标。并在整个议价采购活动中，以本公司名义全权处理包括提交议价（议价）文件、确认投标相关信息、投标报价、议价及药品购销合同的签订、执行、完成和售后服务等在内的一切与之有关的事务。</w:t>
      </w:r>
    </w:p>
    <w:p w:rsidR="004C6BF3" w:rsidRDefault="004C6BF3" w:rsidP="00660EB2">
      <w:pPr>
        <w:snapToGrid w:val="0"/>
        <w:spacing w:line="360" w:lineRule="auto"/>
        <w:ind w:firstLine="585"/>
        <w:rPr>
          <w:rFonts w:ascii="宋体"/>
        </w:rPr>
      </w:pPr>
      <w:r>
        <w:rPr>
          <w:rFonts w:ascii="宋体" w:hint="eastAsia"/>
        </w:rPr>
        <w:t>本授权书于</w:t>
      </w:r>
      <w:r>
        <w:rPr>
          <w:rFonts w:ascii="宋体" w:hint="eastAsia"/>
          <w:u w:val="single"/>
        </w:rPr>
        <w:t xml:space="preserve">        </w:t>
      </w:r>
      <w:r>
        <w:rPr>
          <w:rFonts w:ascii="宋体" w:hint="eastAsia"/>
        </w:rPr>
        <w:t>年</w:t>
      </w:r>
      <w:r>
        <w:rPr>
          <w:rFonts w:ascii="宋体" w:hint="eastAsia"/>
          <w:u w:val="single"/>
        </w:rPr>
        <w:t xml:space="preserve">    </w:t>
      </w:r>
      <w:r>
        <w:rPr>
          <w:rFonts w:ascii="宋体" w:hint="eastAsia"/>
        </w:rPr>
        <w:t>月</w:t>
      </w:r>
      <w:r>
        <w:rPr>
          <w:rFonts w:ascii="宋体" w:hint="eastAsia"/>
          <w:u w:val="single"/>
        </w:rPr>
        <w:t xml:space="preserve">    </w:t>
      </w:r>
      <w:r>
        <w:rPr>
          <w:rFonts w:ascii="宋体" w:hint="eastAsia"/>
        </w:rPr>
        <w:t>日签字生效，特此声明。</w:t>
      </w:r>
    </w:p>
    <w:p w:rsidR="004C6BF3" w:rsidRDefault="004C6BF3" w:rsidP="00660EB2">
      <w:pPr>
        <w:spacing w:line="360" w:lineRule="auto"/>
        <w:ind w:firstLineChars="257" w:firstLine="540"/>
        <w:rPr>
          <w:rFonts w:ascii="宋体"/>
        </w:rPr>
      </w:pPr>
      <w:r>
        <w:rPr>
          <w:rFonts w:ascii="宋体" w:hint="eastAsia"/>
        </w:rPr>
        <w:t>授权期限为：</w:t>
      </w:r>
      <w:r w:rsidR="00CA5961">
        <w:rPr>
          <w:rFonts w:ascii="宋体" w:hint="eastAsia"/>
        </w:rPr>
        <w:t>2019</w:t>
      </w:r>
      <w:r>
        <w:rPr>
          <w:rFonts w:ascii="宋体" w:hint="eastAsia"/>
        </w:rPr>
        <w:t>年</w:t>
      </w:r>
      <w:r>
        <w:rPr>
          <w:rFonts w:ascii="宋体" w:hint="eastAsia"/>
          <w:u w:val="single"/>
        </w:rPr>
        <w:t xml:space="preserve">     </w:t>
      </w:r>
      <w:r>
        <w:rPr>
          <w:rFonts w:ascii="宋体" w:hint="eastAsia"/>
        </w:rPr>
        <w:t>月起至本次中标药品采购期结束。</w:t>
      </w:r>
    </w:p>
    <w:p w:rsidR="004C6BF3" w:rsidRDefault="004C6BF3" w:rsidP="00660EB2">
      <w:pPr>
        <w:spacing w:line="360" w:lineRule="auto"/>
        <w:ind w:firstLine="482"/>
        <w:rPr>
          <w:rFonts w:ascii="宋体"/>
        </w:rPr>
      </w:pPr>
      <w:r>
        <w:rPr>
          <w:rFonts w:ascii="宋体" w:hint="eastAsia"/>
        </w:rPr>
        <w:t>购销</w:t>
      </w:r>
      <w:r>
        <w:rPr>
          <w:rFonts w:ascii="宋体"/>
        </w:rPr>
        <w:t>合同规定的议价（议价）采购期限与本授权书的有效期限应一致。若</w:t>
      </w:r>
      <w:r>
        <w:rPr>
          <w:rFonts w:ascii="宋体" w:hint="eastAsia"/>
        </w:rPr>
        <w:t>购销</w:t>
      </w:r>
      <w:r>
        <w:rPr>
          <w:rFonts w:ascii="宋体"/>
        </w:rPr>
        <w:t>合同规定的议价（议价）采购期限延期，本授权书期限自动顺延到议价（议价）采购期限届满。</w:t>
      </w:r>
      <w:r>
        <w:rPr>
          <w:rFonts w:ascii="宋体" w:hint="eastAsia"/>
        </w:rPr>
        <w:t>此授权书一经授出，在投标截止期后将不作任何修改。</w:t>
      </w:r>
    </w:p>
    <w:p w:rsidR="004C6BF3" w:rsidRDefault="004C6BF3" w:rsidP="00660EB2">
      <w:pPr>
        <w:spacing w:line="360" w:lineRule="auto"/>
        <w:rPr>
          <w:rFonts w:ascii="宋体"/>
        </w:rPr>
      </w:pPr>
    </w:p>
    <w:p w:rsidR="004C6BF3" w:rsidRDefault="004C6BF3" w:rsidP="00660EB2">
      <w:pPr>
        <w:spacing w:line="360" w:lineRule="auto"/>
        <w:ind w:firstLineChars="1300" w:firstLine="2730"/>
        <w:rPr>
          <w:rFonts w:ascii="宋体"/>
        </w:rPr>
      </w:pPr>
      <w:r>
        <w:rPr>
          <w:rFonts w:ascii="宋体" w:hint="eastAsia"/>
        </w:rPr>
        <w:t>公司法人代表签字：</w:t>
      </w:r>
      <w:r>
        <w:rPr>
          <w:rFonts w:ascii="宋体" w:hint="eastAsia"/>
          <w:u w:val="single"/>
        </w:rPr>
        <w:t xml:space="preserve">                              </w:t>
      </w:r>
    </w:p>
    <w:p w:rsidR="004C6BF3" w:rsidRDefault="004C6BF3" w:rsidP="00660EB2">
      <w:pPr>
        <w:spacing w:line="360" w:lineRule="auto"/>
        <w:ind w:firstLine="482"/>
        <w:rPr>
          <w:rFonts w:ascii="宋体"/>
        </w:rPr>
      </w:pPr>
    </w:p>
    <w:p w:rsidR="004C6BF3" w:rsidRDefault="004C6BF3" w:rsidP="00660EB2">
      <w:pPr>
        <w:spacing w:line="360" w:lineRule="auto"/>
        <w:ind w:firstLineChars="1285" w:firstLine="2698"/>
        <w:rPr>
          <w:rFonts w:ascii="宋体"/>
        </w:rPr>
      </w:pPr>
      <w:r>
        <w:rPr>
          <w:rFonts w:ascii="宋体" w:hint="eastAsia"/>
        </w:rPr>
        <w:t xml:space="preserve">授权单位名称（盖章）： </w:t>
      </w:r>
      <w:r>
        <w:rPr>
          <w:rFonts w:ascii="宋体" w:hint="eastAsia"/>
          <w:u w:val="single"/>
        </w:rPr>
        <w:t xml:space="preserve">                          </w:t>
      </w:r>
    </w:p>
    <w:p w:rsidR="004C6BF3" w:rsidRDefault="00995C48" w:rsidP="00660EB2">
      <w:pPr>
        <w:spacing w:line="360" w:lineRule="auto"/>
        <w:rPr>
          <w:rFonts w:ascii="宋体"/>
        </w:rPr>
      </w:pPr>
      <w:r>
        <w:rPr>
          <w:rFonts w:ascii="宋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1pt;margin-top:16.05pt;width:261pt;height:155.1pt;z-index:251665408">
            <v:textbox style="mso-next-textbox:#_x0000_s1040">
              <w:txbxContent>
                <w:p w:rsidR="004C6BF3" w:rsidRDefault="004C6BF3" w:rsidP="004C6BF3">
                  <w:pPr>
                    <w:jc w:val="center"/>
                    <w:rPr>
                      <w:sz w:val="24"/>
                    </w:rPr>
                  </w:pPr>
                </w:p>
                <w:p w:rsidR="004C6BF3" w:rsidRDefault="004C6BF3" w:rsidP="004C6BF3">
                  <w:pPr>
                    <w:jc w:val="center"/>
                    <w:rPr>
                      <w:sz w:val="24"/>
                    </w:rPr>
                  </w:pPr>
                </w:p>
                <w:p w:rsidR="004C6BF3" w:rsidRDefault="004C6BF3" w:rsidP="004C6BF3">
                  <w:pPr>
                    <w:spacing w:line="360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代理人（被授权人）身份证明复印件</w:t>
                  </w:r>
                </w:p>
                <w:p w:rsidR="004C6BF3" w:rsidRDefault="004C6BF3" w:rsidP="004C6BF3">
                  <w:pPr>
                    <w:spacing w:line="360" w:lineRule="auto"/>
                    <w:ind w:firstLineChars="1300" w:firstLine="2730"/>
                    <w:rPr>
                      <w:rFonts w:ascii="宋体"/>
                    </w:rPr>
                  </w:pPr>
                </w:p>
                <w:p w:rsidR="004C6BF3" w:rsidRDefault="004C6BF3" w:rsidP="004C6BF3">
                  <w:pPr>
                    <w:spacing w:line="360" w:lineRule="auto"/>
                    <w:rPr>
                      <w:rFonts w:ascii="宋体"/>
                    </w:rPr>
                  </w:pPr>
                </w:p>
                <w:p w:rsidR="004C6BF3" w:rsidRDefault="004C6BF3" w:rsidP="004C6BF3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ascii="宋体" w:hint="eastAsia"/>
                    </w:rPr>
                    <w:t>粘贴处（加盖公章）</w:t>
                  </w:r>
                </w:p>
                <w:p w:rsidR="004C6BF3" w:rsidRDefault="004C6BF3" w:rsidP="004C6BF3"/>
              </w:txbxContent>
            </v:textbox>
          </v:shape>
        </w:pict>
      </w:r>
    </w:p>
    <w:p w:rsidR="004C6BF3" w:rsidRDefault="004C6BF3" w:rsidP="00660EB2">
      <w:pPr>
        <w:spacing w:line="360" w:lineRule="auto"/>
        <w:rPr>
          <w:rFonts w:ascii="宋体"/>
        </w:rPr>
      </w:pPr>
    </w:p>
    <w:p w:rsidR="004C6BF3" w:rsidRDefault="004C6BF3" w:rsidP="00660EB2">
      <w:pPr>
        <w:spacing w:line="360" w:lineRule="auto"/>
        <w:rPr>
          <w:rFonts w:ascii="宋体"/>
        </w:rPr>
      </w:pPr>
    </w:p>
    <w:p w:rsidR="004C6BF3" w:rsidRDefault="004C6BF3" w:rsidP="00660EB2">
      <w:pPr>
        <w:spacing w:line="360" w:lineRule="auto"/>
        <w:rPr>
          <w:rFonts w:ascii="宋体"/>
        </w:rPr>
      </w:pPr>
    </w:p>
    <w:p w:rsidR="004C6BF3" w:rsidRDefault="004C6BF3" w:rsidP="00660EB2">
      <w:pPr>
        <w:spacing w:line="360" w:lineRule="auto"/>
        <w:rPr>
          <w:rFonts w:ascii="宋体"/>
        </w:rPr>
      </w:pPr>
    </w:p>
    <w:p w:rsidR="004C6BF3" w:rsidRDefault="004C6BF3" w:rsidP="00660EB2">
      <w:pPr>
        <w:spacing w:line="360" w:lineRule="auto"/>
        <w:rPr>
          <w:rFonts w:ascii="宋体"/>
        </w:rPr>
      </w:pPr>
    </w:p>
    <w:p w:rsidR="004C6BF3" w:rsidRDefault="004C6BF3" w:rsidP="00660EB2">
      <w:pPr>
        <w:spacing w:line="360" w:lineRule="auto"/>
        <w:rPr>
          <w:rFonts w:ascii="宋体"/>
        </w:rPr>
      </w:pPr>
    </w:p>
    <w:p w:rsidR="004C6BF3" w:rsidRDefault="004C6BF3" w:rsidP="00660EB2">
      <w:pPr>
        <w:spacing w:line="360" w:lineRule="auto"/>
        <w:rPr>
          <w:rFonts w:ascii="宋体"/>
        </w:rPr>
      </w:pPr>
    </w:p>
    <w:p w:rsidR="004C6BF3" w:rsidRDefault="004C6BF3" w:rsidP="00660EB2">
      <w:pPr>
        <w:spacing w:line="360" w:lineRule="auto"/>
        <w:rPr>
          <w:rFonts w:ascii="宋体"/>
        </w:rPr>
      </w:pPr>
    </w:p>
    <w:p w:rsidR="006D6EAE" w:rsidRDefault="006D6EAE" w:rsidP="00660EB2">
      <w:pPr>
        <w:spacing w:line="360" w:lineRule="auto"/>
        <w:rPr>
          <w:rFonts w:ascii="宋体" w:hint="eastAsia"/>
          <w:sz w:val="28"/>
        </w:rPr>
      </w:pPr>
    </w:p>
    <w:p w:rsidR="004C6BF3" w:rsidRDefault="004C6BF3" w:rsidP="00660EB2">
      <w:pPr>
        <w:spacing w:line="360" w:lineRule="auto"/>
        <w:rPr>
          <w:rFonts w:ascii="宋体"/>
          <w:sz w:val="28"/>
        </w:rPr>
      </w:pPr>
      <w:r>
        <w:rPr>
          <w:rFonts w:ascii="宋体" w:hint="eastAsia"/>
          <w:sz w:val="28"/>
        </w:rPr>
        <w:lastRenderedPageBreak/>
        <w:t>附件2</w:t>
      </w:r>
    </w:p>
    <w:p w:rsidR="004C6BF3" w:rsidRDefault="004C6BF3" w:rsidP="00660EB2">
      <w:pPr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201</w:t>
      </w:r>
      <w:r w:rsidR="00A77036">
        <w:rPr>
          <w:rFonts w:ascii="宋体" w:hAnsi="宋体" w:hint="eastAsia"/>
          <w:b/>
          <w:bCs/>
          <w:sz w:val="32"/>
        </w:rPr>
        <w:t>9</w:t>
      </w:r>
      <w:r>
        <w:rPr>
          <w:rFonts w:ascii="宋体" w:hAnsi="宋体" w:hint="eastAsia"/>
          <w:b/>
          <w:bCs/>
          <w:sz w:val="32"/>
        </w:rPr>
        <w:t>年淮海医院管理集团医疗机构大输液集中议价采购</w:t>
      </w:r>
    </w:p>
    <w:p w:rsidR="004C6BF3" w:rsidRDefault="004C6BF3" w:rsidP="00660EB2">
      <w:pPr>
        <w:spacing w:line="360" w:lineRule="auto"/>
        <w:jc w:val="center"/>
      </w:pPr>
      <w:r>
        <w:rPr>
          <w:rFonts w:ascii="宋体" w:hAnsi="宋体" w:hint="eastAsia"/>
          <w:b/>
          <w:bCs/>
          <w:sz w:val="32"/>
        </w:rPr>
        <w:t>法人代表授权药品明细表(药品)</w:t>
      </w:r>
    </w:p>
    <w:p w:rsidR="004C6BF3" w:rsidRDefault="004C6BF3" w:rsidP="00660EB2">
      <w:pPr>
        <w:spacing w:line="360" w:lineRule="auto"/>
        <w:rPr>
          <w:rFonts w:ascii="宋体"/>
          <w:sz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620"/>
        <w:gridCol w:w="1080"/>
        <w:gridCol w:w="1080"/>
        <w:gridCol w:w="1440"/>
        <w:gridCol w:w="720"/>
        <w:gridCol w:w="2520"/>
      </w:tblGrid>
      <w:tr w:rsidR="004C6BF3" w:rsidTr="00D35139">
        <w:tc>
          <w:tcPr>
            <w:tcW w:w="720" w:type="dxa"/>
            <w:vAlign w:val="center"/>
          </w:tcPr>
          <w:p w:rsidR="004C6BF3" w:rsidRDefault="004C6BF3" w:rsidP="00660EB2">
            <w:pPr>
              <w:spacing w:line="360" w:lineRule="auto"/>
              <w:jc w:val="center"/>
            </w:pPr>
            <w:r>
              <w:rPr>
                <w:rFonts w:hint="eastAsia"/>
              </w:rPr>
              <w:t>产品序号</w:t>
            </w:r>
          </w:p>
        </w:tc>
        <w:tc>
          <w:tcPr>
            <w:tcW w:w="1620" w:type="dxa"/>
            <w:vAlign w:val="center"/>
          </w:tcPr>
          <w:p w:rsidR="004C6BF3" w:rsidRDefault="004C6BF3" w:rsidP="00660EB2">
            <w:pPr>
              <w:spacing w:line="360" w:lineRule="auto"/>
              <w:jc w:val="center"/>
            </w:pPr>
            <w:r>
              <w:rPr>
                <w:rFonts w:hint="eastAsia"/>
              </w:rPr>
              <w:t>通用名</w:t>
            </w:r>
          </w:p>
        </w:tc>
        <w:tc>
          <w:tcPr>
            <w:tcW w:w="1080" w:type="dxa"/>
            <w:vAlign w:val="center"/>
          </w:tcPr>
          <w:p w:rsidR="004C6BF3" w:rsidRDefault="004C6BF3" w:rsidP="00660EB2">
            <w:pPr>
              <w:spacing w:line="360" w:lineRule="auto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080" w:type="dxa"/>
            <w:vAlign w:val="center"/>
          </w:tcPr>
          <w:p w:rsidR="004C6BF3" w:rsidRDefault="004C6BF3" w:rsidP="00660EB2">
            <w:pPr>
              <w:spacing w:line="360" w:lineRule="auto"/>
              <w:jc w:val="center"/>
            </w:pPr>
            <w:r>
              <w:rPr>
                <w:rFonts w:hint="eastAsia"/>
              </w:rPr>
              <w:t>剂型</w:t>
            </w:r>
          </w:p>
        </w:tc>
        <w:tc>
          <w:tcPr>
            <w:tcW w:w="1440" w:type="dxa"/>
            <w:vAlign w:val="center"/>
          </w:tcPr>
          <w:p w:rsidR="004C6BF3" w:rsidRDefault="004C6BF3" w:rsidP="00660EB2"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20" w:type="dxa"/>
            <w:vAlign w:val="center"/>
          </w:tcPr>
          <w:p w:rsidR="004C6BF3" w:rsidRDefault="004C6BF3" w:rsidP="00660EB2">
            <w:pPr>
              <w:spacing w:line="360" w:lineRule="auto"/>
              <w:jc w:val="center"/>
            </w:pPr>
            <w:r>
              <w:rPr>
                <w:rFonts w:hint="eastAsia"/>
              </w:rPr>
              <w:t>包装材质</w:t>
            </w:r>
          </w:p>
        </w:tc>
        <w:tc>
          <w:tcPr>
            <w:tcW w:w="2520" w:type="dxa"/>
            <w:vAlign w:val="center"/>
          </w:tcPr>
          <w:p w:rsidR="004C6BF3" w:rsidRDefault="004C6BF3" w:rsidP="00660EB2">
            <w:pPr>
              <w:spacing w:line="360" w:lineRule="auto"/>
              <w:jc w:val="center"/>
            </w:pPr>
            <w:r>
              <w:rPr>
                <w:rFonts w:hint="eastAsia"/>
              </w:rPr>
              <w:t>生产企业</w:t>
            </w: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  <w:tr w:rsidR="004C6BF3" w:rsidTr="00D35139">
        <w:trPr>
          <w:trHeight w:val="340"/>
        </w:trPr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6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08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144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720" w:type="dxa"/>
          </w:tcPr>
          <w:p w:rsidR="004C6BF3" w:rsidRDefault="004C6BF3" w:rsidP="00660EB2">
            <w:pPr>
              <w:spacing w:line="360" w:lineRule="auto"/>
            </w:pPr>
          </w:p>
        </w:tc>
        <w:tc>
          <w:tcPr>
            <w:tcW w:w="2520" w:type="dxa"/>
          </w:tcPr>
          <w:p w:rsidR="004C6BF3" w:rsidRDefault="004C6BF3" w:rsidP="00660EB2">
            <w:pPr>
              <w:spacing w:line="360" w:lineRule="auto"/>
            </w:pPr>
          </w:p>
        </w:tc>
      </w:tr>
    </w:tbl>
    <w:p w:rsidR="004C6BF3" w:rsidRDefault="004C6BF3" w:rsidP="00660EB2">
      <w:pPr>
        <w:spacing w:line="360" w:lineRule="auto"/>
        <w:rPr>
          <w:b/>
          <w:bCs/>
          <w:sz w:val="24"/>
        </w:rPr>
      </w:pPr>
    </w:p>
    <w:p w:rsidR="004C6BF3" w:rsidRDefault="004C6BF3" w:rsidP="00660EB2">
      <w:pPr>
        <w:spacing w:line="360" w:lineRule="auto"/>
        <w:ind w:firstLineChars="1189" w:firstLine="2865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投标企业名称（加盖红章）</w:t>
      </w:r>
      <w:r>
        <w:rPr>
          <w:rFonts w:hint="eastAsia"/>
          <w:b/>
          <w:bCs/>
          <w:sz w:val="24"/>
          <w:u w:val="single"/>
        </w:rPr>
        <w:t xml:space="preserve">                             </w:t>
      </w:r>
    </w:p>
    <w:p w:rsidR="004C6BF3" w:rsidRDefault="004C6BF3" w:rsidP="00660EB2">
      <w:pPr>
        <w:spacing w:line="360" w:lineRule="auto"/>
        <w:rPr>
          <w:b/>
          <w:bCs/>
          <w:sz w:val="24"/>
          <w:u w:val="single"/>
        </w:rPr>
      </w:pPr>
    </w:p>
    <w:p w:rsidR="004C6BF3" w:rsidRDefault="004C6BF3" w:rsidP="00660EB2">
      <w:pPr>
        <w:tabs>
          <w:tab w:val="left" w:pos="4860"/>
          <w:tab w:val="left" w:pos="5400"/>
          <w:tab w:val="left" w:pos="5580"/>
        </w:tabs>
        <w:spacing w:line="360" w:lineRule="auto"/>
        <w:jc w:val="right"/>
      </w:pPr>
      <w:r>
        <w:rPr>
          <w:rFonts w:hint="eastAsia"/>
          <w:b/>
          <w:bCs/>
          <w:sz w:val="24"/>
        </w:rPr>
        <w:t>201</w:t>
      </w:r>
      <w:r w:rsidR="00A77036"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</w:t>
      </w:r>
    </w:p>
    <w:p w:rsidR="004C6BF3" w:rsidRDefault="004C6BF3" w:rsidP="00660EB2">
      <w:pPr>
        <w:tabs>
          <w:tab w:val="left" w:pos="4860"/>
          <w:tab w:val="left" w:pos="5400"/>
          <w:tab w:val="left" w:pos="5580"/>
        </w:tabs>
        <w:spacing w:line="360" w:lineRule="auto"/>
      </w:pPr>
    </w:p>
    <w:p w:rsidR="004C6BF3" w:rsidRDefault="004C6BF3" w:rsidP="00660EB2">
      <w:pPr>
        <w:tabs>
          <w:tab w:val="left" w:pos="4860"/>
          <w:tab w:val="left" w:pos="5400"/>
          <w:tab w:val="left" w:pos="5580"/>
        </w:tabs>
        <w:spacing w:line="360" w:lineRule="auto"/>
      </w:pPr>
    </w:p>
    <w:p w:rsidR="00E27B14" w:rsidRDefault="00E27B14" w:rsidP="00660EB2">
      <w:pPr>
        <w:spacing w:line="360" w:lineRule="auto"/>
        <w:rPr>
          <w:rFonts w:ascii="宋体"/>
          <w:sz w:val="28"/>
        </w:rPr>
      </w:pPr>
    </w:p>
    <w:p w:rsidR="004C6BF3" w:rsidRDefault="004C6BF3" w:rsidP="00660EB2">
      <w:pPr>
        <w:spacing w:line="360" w:lineRule="auto"/>
        <w:rPr>
          <w:rFonts w:eastAsia="黑体"/>
          <w:b/>
          <w:sz w:val="28"/>
        </w:rPr>
      </w:pPr>
      <w:r>
        <w:rPr>
          <w:rFonts w:ascii="宋体" w:hint="eastAsia"/>
          <w:sz w:val="28"/>
        </w:rPr>
        <w:lastRenderedPageBreak/>
        <w:t>附件</w:t>
      </w:r>
      <w:r w:rsidR="00B967CA">
        <w:rPr>
          <w:rFonts w:ascii="宋体" w:hint="eastAsia"/>
          <w:sz w:val="28"/>
        </w:rPr>
        <w:t>3</w:t>
      </w:r>
    </w:p>
    <w:p w:rsidR="004C6BF3" w:rsidRDefault="004C6BF3" w:rsidP="00660EB2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  <w:b/>
          <w:sz w:val="44"/>
        </w:rPr>
        <w:t>配送服务承诺书</w:t>
      </w:r>
    </w:p>
    <w:p w:rsidR="004C6BF3" w:rsidRDefault="004C6BF3" w:rsidP="00660EB2">
      <w:pPr>
        <w:pStyle w:val="a6"/>
        <w:spacing w:line="360" w:lineRule="auto"/>
        <w:ind w:left="5250"/>
        <w:rPr>
          <w:rFonts w:ascii="宋体" w:hAnsi="宋体"/>
        </w:rPr>
      </w:pPr>
    </w:p>
    <w:p w:rsidR="004C6BF3" w:rsidRDefault="004C6BF3" w:rsidP="00660EB2">
      <w:pPr>
        <w:spacing w:line="360" w:lineRule="auto"/>
      </w:pPr>
    </w:p>
    <w:p w:rsidR="004C6BF3" w:rsidRDefault="004C6BF3" w:rsidP="00660EB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投标单位：_______________________________________</w:t>
      </w:r>
    </w:p>
    <w:p w:rsidR="004C6BF3" w:rsidRDefault="004C6BF3" w:rsidP="00660EB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投标产品：见《附表》</w:t>
      </w:r>
    </w:p>
    <w:p w:rsidR="004C6BF3" w:rsidRDefault="004C6BF3" w:rsidP="00660EB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一、及时供货能力：</w:t>
      </w:r>
    </w:p>
    <w:p w:rsidR="004C6BF3" w:rsidRDefault="004C6BF3" w:rsidP="00660EB2">
      <w:pPr>
        <w:tabs>
          <w:tab w:val="left" w:pos="540"/>
          <w:tab w:val="left" w:pos="900"/>
          <w:tab w:val="left" w:pos="1260"/>
        </w:tabs>
        <w:spacing w:line="360" w:lineRule="auto"/>
        <w:ind w:leftChars="200" w:left="420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一般不超过48小时</w:t>
      </w:r>
    </w:p>
    <w:p w:rsidR="004C6BF3" w:rsidRDefault="004C6BF3" w:rsidP="00660EB2">
      <w:pPr>
        <w:spacing w:line="360" w:lineRule="auto"/>
        <w:ind w:firstLineChars="200" w:firstLine="420"/>
        <w:rPr>
          <w:rFonts w:ascii="宋体" w:hAnsi="宋体" w:cs="Arial"/>
          <w:color w:val="333333"/>
          <w:kern w:val="0"/>
          <w:sz w:val="17"/>
          <w:szCs w:val="17"/>
        </w:rPr>
      </w:pPr>
      <w:r>
        <w:rPr>
          <w:rFonts w:ascii="宋体" w:hAnsi="宋体" w:hint="eastAsia"/>
          <w:u w:val="single"/>
        </w:rPr>
        <w:t xml:space="preserve">二、提供下列伴随服务 </w:t>
      </w:r>
      <w:r>
        <w:rPr>
          <w:rFonts w:ascii="宋体" w:hAnsi="宋体" w:cs="Arial" w:hint="eastAsia"/>
          <w:color w:val="333333"/>
          <w:kern w:val="0"/>
          <w:sz w:val="17"/>
          <w:szCs w:val="17"/>
        </w:rPr>
        <w:t xml:space="preserve">    </w:t>
      </w:r>
    </w:p>
    <w:p w:rsidR="004C6BF3" w:rsidRPr="00455134" w:rsidRDefault="004C6BF3" w:rsidP="00660EB2">
      <w:pPr>
        <w:spacing w:line="360" w:lineRule="auto"/>
        <w:ind w:firstLineChars="200" w:firstLine="420"/>
        <w:rPr>
          <w:rFonts w:ascii="宋体" w:hAnsi="宋体"/>
          <w:szCs w:val="21"/>
          <w:u w:val="single"/>
        </w:rPr>
      </w:pPr>
      <w:r w:rsidRPr="00455134">
        <w:rPr>
          <w:rFonts w:ascii="宋体" w:hAnsi="宋体" w:cs="Arial" w:hint="eastAsia"/>
          <w:color w:val="333333"/>
          <w:kern w:val="0"/>
          <w:szCs w:val="21"/>
        </w:rPr>
        <w:t xml:space="preserve"> 现场搬运或入库，对开箱时发现的破损、近效期产品或其他不合格包装产品及时更换</w:t>
      </w:r>
    </w:p>
    <w:p w:rsidR="004C6BF3" w:rsidRPr="00455134" w:rsidRDefault="004C6BF3" w:rsidP="00660EB2">
      <w:pPr>
        <w:tabs>
          <w:tab w:val="left" w:pos="540"/>
          <w:tab w:val="left" w:pos="900"/>
          <w:tab w:val="left" w:pos="1260"/>
        </w:tabs>
        <w:spacing w:line="360" w:lineRule="auto"/>
        <w:ind w:leftChars="200" w:left="420" w:firstLineChars="200" w:firstLine="420"/>
        <w:rPr>
          <w:rFonts w:ascii="宋体" w:hAnsi="宋体"/>
          <w:szCs w:val="21"/>
        </w:rPr>
      </w:pPr>
    </w:p>
    <w:p w:rsidR="004C6BF3" w:rsidRPr="00687773" w:rsidRDefault="004C6BF3" w:rsidP="00660EB2">
      <w:pPr>
        <w:tabs>
          <w:tab w:val="left" w:pos="540"/>
          <w:tab w:val="left" w:pos="900"/>
          <w:tab w:val="left" w:pos="1260"/>
        </w:tabs>
        <w:spacing w:line="360" w:lineRule="auto"/>
        <w:ind w:leftChars="200" w:left="420" w:firstLineChars="200" w:firstLine="420"/>
        <w:rPr>
          <w:rFonts w:ascii="宋体" w:hAnsi="宋体"/>
          <w:u w:val="single"/>
        </w:rPr>
      </w:pPr>
    </w:p>
    <w:p w:rsidR="004C6BF3" w:rsidRPr="006E0687" w:rsidRDefault="004C6BF3" w:rsidP="00660EB2">
      <w:pPr>
        <w:spacing w:after="240" w:line="360" w:lineRule="auto"/>
        <w:rPr>
          <w:rFonts w:ascii="宋体" w:hAnsi="宋体"/>
          <w:sz w:val="15"/>
          <w:szCs w:val="15"/>
        </w:rPr>
      </w:pPr>
      <w:r>
        <w:rPr>
          <w:rFonts w:ascii="宋体" w:hAnsi="宋体" w:hint="eastAsia"/>
        </w:rPr>
        <w:t xml:space="preserve">                 </w:t>
      </w:r>
    </w:p>
    <w:p w:rsidR="004C6BF3" w:rsidRDefault="004C6BF3" w:rsidP="00660EB2">
      <w:pPr>
        <w:spacing w:after="240" w:line="360" w:lineRule="auto"/>
        <w:ind w:firstLineChars="428" w:firstLine="899"/>
        <w:rPr>
          <w:rFonts w:ascii="宋体" w:hAnsi="宋体"/>
        </w:rPr>
      </w:pPr>
      <w:r>
        <w:rPr>
          <w:rFonts w:ascii="宋体" w:hAnsi="宋体" w:hint="eastAsia"/>
        </w:rPr>
        <w:t>兹证明上述声明真实有效，在销售中将遵守并履行上述声明中的承诺。</w:t>
      </w:r>
    </w:p>
    <w:p w:rsidR="004C6BF3" w:rsidRDefault="004C6BF3" w:rsidP="00660EB2">
      <w:pPr>
        <w:spacing w:after="240" w:line="360" w:lineRule="auto"/>
        <w:rPr>
          <w:rFonts w:ascii="宋体" w:hAnsi="宋体"/>
        </w:rPr>
      </w:pPr>
    </w:p>
    <w:p w:rsidR="004C6BF3" w:rsidRDefault="004C6BF3" w:rsidP="00660EB2">
      <w:pPr>
        <w:spacing w:after="240" w:line="360" w:lineRule="auto"/>
        <w:rPr>
          <w:rFonts w:ascii="宋体" w:hAnsi="宋体"/>
        </w:rPr>
      </w:pPr>
    </w:p>
    <w:p w:rsidR="004C6BF3" w:rsidRDefault="004C6BF3" w:rsidP="00660EB2">
      <w:pPr>
        <w:spacing w:after="240"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投  标  人（盖章）：</w:t>
      </w:r>
      <w:r>
        <w:rPr>
          <w:rFonts w:ascii="宋体" w:hAnsi="宋体" w:hint="eastAsia"/>
          <w:u w:val="single"/>
        </w:rPr>
        <w:t>___________________</w:t>
      </w:r>
      <w:r>
        <w:rPr>
          <w:rFonts w:ascii="宋体" w:hAnsi="宋体" w:hint="eastAsia"/>
        </w:rPr>
        <w:t xml:space="preserve">           配送企业（盖章）：_____________________</w:t>
      </w:r>
    </w:p>
    <w:p w:rsidR="004C6BF3" w:rsidRDefault="004C6BF3" w:rsidP="00660EB2">
      <w:pPr>
        <w:spacing w:after="240"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法定代表人（签字或盖章）：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</w:rPr>
        <w:t>___</w:t>
      </w:r>
      <w:r>
        <w:rPr>
          <w:rFonts w:ascii="宋体" w:hAnsi="宋体" w:hint="eastAsia"/>
        </w:rPr>
        <w:t xml:space="preserve">          法定代表人（签字或盖章）：</w:t>
      </w:r>
      <w:r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/>
        </w:rPr>
        <w:t>_</w:t>
      </w:r>
      <w:r>
        <w:rPr>
          <w:rFonts w:ascii="宋体" w:hAnsi="宋体" w:hint="eastAsia"/>
        </w:rPr>
        <w:t>_</w:t>
      </w:r>
      <w:r>
        <w:rPr>
          <w:rFonts w:ascii="宋体" w:hAnsi="宋体"/>
        </w:rPr>
        <w:t>_</w:t>
      </w:r>
      <w:r>
        <w:rPr>
          <w:rFonts w:ascii="宋体" w:hAnsi="宋体" w:hint="eastAsia"/>
        </w:rPr>
        <w:t>_</w:t>
      </w:r>
      <w:r>
        <w:rPr>
          <w:rFonts w:ascii="宋体" w:hAnsi="宋体"/>
        </w:rPr>
        <w:t>_</w:t>
      </w:r>
    </w:p>
    <w:p w:rsidR="004C6BF3" w:rsidRDefault="004C6BF3" w:rsidP="00660EB2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年    月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日                                年    月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日</w:t>
      </w:r>
    </w:p>
    <w:p w:rsidR="004C6BF3" w:rsidRDefault="004C6BF3" w:rsidP="00660EB2">
      <w:pPr>
        <w:spacing w:line="360" w:lineRule="auto"/>
        <w:rPr>
          <w:rFonts w:ascii="宋体" w:hAnsi="宋体"/>
        </w:rPr>
      </w:pPr>
    </w:p>
    <w:p w:rsidR="004C6BF3" w:rsidRDefault="004C6BF3" w:rsidP="00660EB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备注：投标人为经营企业配送企业不用盖章，投标人为生产企业，配送企业可盖章也可不盖章</w:t>
      </w:r>
    </w:p>
    <w:p w:rsidR="000100E6" w:rsidRDefault="000100E6" w:rsidP="00660EB2">
      <w:pPr>
        <w:widowControl/>
        <w:spacing w:line="360" w:lineRule="auto"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0100E6" w:rsidRDefault="000100E6" w:rsidP="00660EB2">
      <w:pPr>
        <w:tabs>
          <w:tab w:val="left" w:pos="4860"/>
          <w:tab w:val="left" w:pos="5400"/>
          <w:tab w:val="left" w:pos="5580"/>
        </w:tabs>
        <w:spacing w:line="360" w:lineRule="auto"/>
        <w:sectPr w:rsidR="000100E6">
          <w:footerReference w:type="even" r:id="rId11"/>
          <w:footerReference w:type="default" r:id="rId12"/>
          <w:pgSz w:w="11906" w:h="16838"/>
          <w:pgMar w:top="1247" w:right="1361" w:bottom="1247" w:left="1361" w:header="851" w:footer="964" w:gutter="0"/>
          <w:cols w:space="425"/>
          <w:docGrid w:type="lines" w:linePitch="312"/>
        </w:sectPr>
      </w:pPr>
    </w:p>
    <w:p w:rsidR="000100E6" w:rsidRDefault="000100E6" w:rsidP="00660EB2">
      <w:pPr>
        <w:tabs>
          <w:tab w:val="left" w:pos="10620"/>
        </w:tabs>
        <w:spacing w:line="360" w:lineRule="auto"/>
        <w:rPr>
          <w:rFonts w:ascii="宋体" w:hAnsi="宋体"/>
          <w:b/>
          <w:sz w:val="32"/>
        </w:rPr>
      </w:pPr>
      <w:r>
        <w:rPr>
          <w:rFonts w:ascii="宋体" w:hAnsi="宋体" w:hint="eastAsia"/>
          <w:bCs/>
          <w:sz w:val="28"/>
        </w:rPr>
        <w:lastRenderedPageBreak/>
        <w:t>附件</w:t>
      </w:r>
      <w:r w:rsidR="00CA39BE">
        <w:rPr>
          <w:rFonts w:ascii="宋体" w:hAnsi="宋体" w:hint="eastAsia"/>
          <w:bCs/>
          <w:sz w:val="28"/>
        </w:rPr>
        <w:t>4</w:t>
      </w:r>
      <w:r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32"/>
        </w:rPr>
        <w:t xml:space="preserve">                      </w:t>
      </w:r>
      <w:r>
        <w:rPr>
          <w:rFonts w:hint="eastAsia"/>
          <w:b/>
          <w:bCs/>
          <w:sz w:val="32"/>
        </w:rPr>
        <w:t>大输液集中议价</w:t>
      </w:r>
      <w:r>
        <w:rPr>
          <w:rFonts w:ascii="宋体" w:hAnsi="宋体" w:hint="eastAsia"/>
          <w:b/>
          <w:sz w:val="32"/>
        </w:rPr>
        <w:t>采购投标报价表</w:t>
      </w:r>
    </w:p>
    <w:p w:rsidR="000100E6" w:rsidRDefault="000100E6" w:rsidP="00660EB2">
      <w:pPr>
        <w:spacing w:line="360" w:lineRule="auto"/>
        <w:rPr>
          <w:b/>
        </w:rPr>
      </w:pPr>
    </w:p>
    <w:p w:rsidR="000100E6" w:rsidRDefault="000100E6" w:rsidP="00660EB2">
      <w:pPr>
        <w:spacing w:line="360" w:lineRule="auto"/>
      </w:pPr>
      <w:r>
        <w:rPr>
          <w:rFonts w:hint="eastAsia"/>
          <w:b/>
        </w:rPr>
        <w:t>投标单位（盖章）：</w:t>
      </w:r>
      <w:r>
        <w:rPr>
          <w:rFonts w:hint="eastAsia"/>
          <w:b/>
        </w:rPr>
        <w:t>_________________________________ (</w:t>
      </w:r>
      <w:r>
        <w:rPr>
          <w:rFonts w:hint="eastAsia"/>
          <w:b/>
        </w:rPr>
        <w:t>投标序号</w:t>
      </w:r>
      <w:r>
        <w:rPr>
          <w:rFonts w:hint="eastAsia"/>
          <w:b/>
        </w:rPr>
        <w:t xml:space="preserve">:________________)               </w:t>
      </w:r>
      <w:r>
        <w:rPr>
          <w:rFonts w:hint="eastAsia"/>
          <w:b/>
        </w:rPr>
        <w:t>投标代表人签字：</w:t>
      </w:r>
      <w:r>
        <w:rPr>
          <w:rFonts w:hint="eastAsia"/>
          <w:b/>
        </w:rPr>
        <w:t>_</w:t>
      </w:r>
      <w:r>
        <w:rPr>
          <w:rFonts w:hint="eastAsia"/>
          <w:b/>
          <w:u w:val="single"/>
        </w:rPr>
        <w:t>____  __   ______     ____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701"/>
        <w:gridCol w:w="992"/>
        <w:gridCol w:w="1701"/>
        <w:gridCol w:w="1514"/>
        <w:gridCol w:w="900"/>
        <w:gridCol w:w="1260"/>
        <w:gridCol w:w="1571"/>
        <w:gridCol w:w="2126"/>
      </w:tblGrid>
      <w:tr w:rsidR="000100E6" w:rsidTr="00302ACF"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药品序号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药品名称</w:t>
            </w:r>
          </w:p>
        </w:tc>
        <w:tc>
          <w:tcPr>
            <w:tcW w:w="992" w:type="dxa"/>
            <w:vMerge w:val="restart"/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剂型</w:t>
            </w:r>
          </w:p>
        </w:tc>
        <w:tc>
          <w:tcPr>
            <w:tcW w:w="1701" w:type="dxa"/>
            <w:vMerge w:val="restart"/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1514" w:type="dxa"/>
            <w:vMerge w:val="restart"/>
            <w:vAlign w:val="center"/>
          </w:tcPr>
          <w:p w:rsidR="000100E6" w:rsidRPr="00F36D50" w:rsidRDefault="000100E6" w:rsidP="00660EB2">
            <w:pPr>
              <w:spacing w:line="360" w:lineRule="auto"/>
              <w:rPr>
                <w:b/>
              </w:rPr>
            </w:pPr>
            <w:r w:rsidRPr="00F36D50">
              <w:rPr>
                <w:rFonts w:ascii="Simsun" w:hAnsi="Simsun"/>
                <w:b/>
                <w:color w:val="333333"/>
                <w:szCs w:val="21"/>
                <w:shd w:val="clear" w:color="auto" w:fill="FFFFFF"/>
              </w:rPr>
              <w:t>包装材质</w:t>
            </w:r>
          </w:p>
        </w:tc>
        <w:tc>
          <w:tcPr>
            <w:tcW w:w="900" w:type="dxa"/>
            <w:vMerge w:val="restart"/>
            <w:vAlign w:val="center"/>
          </w:tcPr>
          <w:p w:rsidR="000100E6" w:rsidRDefault="000100E6" w:rsidP="00660EB2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最小剂量单位</w:t>
            </w:r>
          </w:p>
        </w:tc>
        <w:tc>
          <w:tcPr>
            <w:tcW w:w="1260" w:type="dxa"/>
            <w:vMerge w:val="restart"/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最小剂量</w:t>
            </w:r>
          </w:p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投标报价</w:t>
            </w:r>
          </w:p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（元）</w:t>
            </w:r>
          </w:p>
        </w:tc>
        <w:tc>
          <w:tcPr>
            <w:tcW w:w="1571" w:type="dxa"/>
            <w:vMerge w:val="restart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江苏省</w:t>
            </w:r>
            <w:r w:rsidR="008B1468" w:rsidRPr="000D0BF7">
              <w:rPr>
                <w:rFonts w:hint="eastAsia"/>
                <w:b/>
              </w:rPr>
              <w:t>网上集中采购与监管平台</w:t>
            </w:r>
            <w:r>
              <w:rPr>
                <w:rFonts w:hint="eastAsia"/>
                <w:b/>
              </w:rPr>
              <w:t>中标价</w:t>
            </w:r>
          </w:p>
        </w:tc>
        <w:tc>
          <w:tcPr>
            <w:tcW w:w="2126" w:type="dxa"/>
            <w:vMerge w:val="restart"/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生产企业</w:t>
            </w:r>
          </w:p>
        </w:tc>
      </w:tr>
      <w:tr w:rsidR="000100E6" w:rsidTr="00302ACF">
        <w:trPr>
          <w:cantSplit/>
          <w:trHeight w:val="44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通用名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商品名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100E6" w:rsidRDefault="000100E6" w:rsidP="00660E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100E6" w:rsidTr="00302ACF">
        <w:trPr>
          <w:cantSplit/>
          <w:trHeight w:val="398"/>
        </w:trPr>
        <w:tc>
          <w:tcPr>
            <w:tcW w:w="1277" w:type="dxa"/>
            <w:vAlign w:val="center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14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00" w:type="dxa"/>
            <w:vAlign w:val="center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7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0100E6" w:rsidRDefault="000100E6" w:rsidP="00660EB2">
            <w:pPr>
              <w:spacing w:line="360" w:lineRule="auto"/>
            </w:pPr>
          </w:p>
        </w:tc>
      </w:tr>
      <w:tr w:rsidR="000100E6" w:rsidTr="00302ACF">
        <w:trPr>
          <w:cantSplit/>
          <w:trHeight w:val="466"/>
        </w:trPr>
        <w:tc>
          <w:tcPr>
            <w:tcW w:w="1277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92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14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0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26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7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2126" w:type="dxa"/>
          </w:tcPr>
          <w:p w:rsidR="000100E6" w:rsidRDefault="000100E6" w:rsidP="00660EB2">
            <w:pPr>
              <w:spacing w:line="360" w:lineRule="auto"/>
            </w:pPr>
          </w:p>
        </w:tc>
      </w:tr>
      <w:tr w:rsidR="000100E6" w:rsidTr="00302ACF">
        <w:trPr>
          <w:cantSplit/>
          <w:trHeight w:val="466"/>
        </w:trPr>
        <w:tc>
          <w:tcPr>
            <w:tcW w:w="1277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92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14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0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26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7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2126" w:type="dxa"/>
          </w:tcPr>
          <w:p w:rsidR="000100E6" w:rsidRDefault="000100E6" w:rsidP="00660EB2">
            <w:pPr>
              <w:spacing w:line="360" w:lineRule="auto"/>
            </w:pPr>
          </w:p>
        </w:tc>
      </w:tr>
      <w:tr w:rsidR="000100E6" w:rsidTr="00302ACF">
        <w:trPr>
          <w:cantSplit/>
          <w:trHeight w:val="466"/>
        </w:trPr>
        <w:tc>
          <w:tcPr>
            <w:tcW w:w="1277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92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14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0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26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7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2126" w:type="dxa"/>
          </w:tcPr>
          <w:p w:rsidR="000100E6" w:rsidRDefault="000100E6" w:rsidP="00660EB2">
            <w:pPr>
              <w:spacing w:line="360" w:lineRule="auto"/>
            </w:pPr>
          </w:p>
        </w:tc>
      </w:tr>
      <w:tr w:rsidR="000100E6" w:rsidTr="00302ACF">
        <w:trPr>
          <w:cantSplit/>
          <w:trHeight w:val="466"/>
        </w:trPr>
        <w:tc>
          <w:tcPr>
            <w:tcW w:w="1277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92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14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0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26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7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2126" w:type="dxa"/>
          </w:tcPr>
          <w:p w:rsidR="000100E6" w:rsidRDefault="000100E6" w:rsidP="00660EB2">
            <w:pPr>
              <w:spacing w:line="360" w:lineRule="auto"/>
            </w:pPr>
          </w:p>
        </w:tc>
      </w:tr>
      <w:tr w:rsidR="000100E6" w:rsidTr="00302ACF">
        <w:trPr>
          <w:cantSplit/>
          <w:trHeight w:val="444"/>
        </w:trPr>
        <w:tc>
          <w:tcPr>
            <w:tcW w:w="1277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92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14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0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26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7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2126" w:type="dxa"/>
          </w:tcPr>
          <w:p w:rsidR="000100E6" w:rsidRDefault="000100E6" w:rsidP="00660EB2">
            <w:pPr>
              <w:spacing w:line="360" w:lineRule="auto"/>
            </w:pPr>
          </w:p>
        </w:tc>
      </w:tr>
      <w:tr w:rsidR="000100E6" w:rsidTr="00302ACF">
        <w:trPr>
          <w:cantSplit/>
          <w:trHeight w:val="444"/>
        </w:trPr>
        <w:tc>
          <w:tcPr>
            <w:tcW w:w="1277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92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14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0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26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7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2126" w:type="dxa"/>
          </w:tcPr>
          <w:p w:rsidR="000100E6" w:rsidRDefault="000100E6" w:rsidP="00660EB2">
            <w:pPr>
              <w:spacing w:line="360" w:lineRule="auto"/>
            </w:pPr>
          </w:p>
        </w:tc>
      </w:tr>
      <w:tr w:rsidR="000100E6" w:rsidTr="00302ACF">
        <w:trPr>
          <w:cantSplit/>
          <w:trHeight w:val="444"/>
        </w:trPr>
        <w:tc>
          <w:tcPr>
            <w:tcW w:w="1277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92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70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14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90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260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1571" w:type="dxa"/>
          </w:tcPr>
          <w:p w:rsidR="000100E6" w:rsidRDefault="000100E6" w:rsidP="00660EB2">
            <w:pPr>
              <w:spacing w:line="360" w:lineRule="auto"/>
            </w:pPr>
          </w:p>
        </w:tc>
        <w:tc>
          <w:tcPr>
            <w:tcW w:w="2126" w:type="dxa"/>
          </w:tcPr>
          <w:p w:rsidR="000100E6" w:rsidRDefault="000100E6" w:rsidP="00660EB2">
            <w:pPr>
              <w:spacing w:line="360" w:lineRule="auto"/>
            </w:pPr>
          </w:p>
        </w:tc>
      </w:tr>
    </w:tbl>
    <w:p w:rsidR="00616D88" w:rsidRPr="004C6BF3" w:rsidRDefault="00B50F7E" w:rsidP="00660EB2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sz w:val="30"/>
          <w:szCs w:val="30"/>
        </w:rPr>
        <w:t xml:space="preserve"> </w:t>
      </w:r>
    </w:p>
    <w:p w:rsidR="00891EF1" w:rsidRDefault="003F2D1F" w:rsidP="00660EB2">
      <w:pPr>
        <w:spacing w:line="360" w:lineRule="auto"/>
        <w:ind w:firstLineChars="100" w:firstLine="240"/>
        <w:rPr>
          <w:color w:val="000000"/>
          <w:sz w:val="24"/>
          <w:szCs w:val="24"/>
          <w:shd w:val="clear" w:color="auto" w:fill="FFFFFF"/>
        </w:rPr>
      </w:pPr>
      <w:r w:rsidRPr="00847671">
        <w:rPr>
          <w:rFonts w:hint="eastAsia"/>
          <w:color w:val="000000"/>
          <w:sz w:val="24"/>
          <w:szCs w:val="24"/>
          <w:shd w:val="clear" w:color="auto" w:fill="FFFFFF"/>
        </w:rPr>
        <w:t>                      </w:t>
      </w:r>
      <w:r w:rsidR="00616D88" w:rsidRPr="00847671">
        <w:rPr>
          <w:rFonts w:hint="eastAsia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B50F7E">
        <w:rPr>
          <w:rFonts w:hint="eastAsia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633863">
        <w:rPr>
          <w:rFonts w:hint="eastAsia"/>
          <w:color w:val="000000"/>
          <w:sz w:val="24"/>
          <w:szCs w:val="24"/>
          <w:shd w:val="clear" w:color="auto" w:fill="FFFFFF"/>
        </w:rPr>
        <w:t>江苏华美医药有限责任公司</w:t>
      </w:r>
      <w:r w:rsidRPr="00847671">
        <w:rPr>
          <w:rFonts w:hint="eastAsia"/>
          <w:color w:val="000000"/>
          <w:sz w:val="24"/>
          <w:szCs w:val="24"/>
          <w:shd w:val="clear" w:color="auto" w:fill="FFFFFF"/>
        </w:rPr>
        <w:br/>
        <w:t>                                                    </w:t>
      </w:r>
      <w:r w:rsidR="00616D88" w:rsidRPr="00847671">
        <w:rPr>
          <w:rFonts w:hint="eastAsia"/>
          <w:color w:val="000000"/>
          <w:sz w:val="24"/>
          <w:szCs w:val="24"/>
          <w:shd w:val="clear" w:color="auto" w:fill="FFFFFF"/>
        </w:rPr>
        <w:t xml:space="preserve">                    </w:t>
      </w:r>
      <w:r w:rsidRPr="00847671">
        <w:rPr>
          <w:rFonts w:hint="eastAsia"/>
          <w:color w:val="000000"/>
          <w:sz w:val="24"/>
          <w:szCs w:val="24"/>
          <w:shd w:val="clear" w:color="auto" w:fill="FFFFFF"/>
        </w:rPr>
        <w:t xml:space="preserve">     </w:t>
      </w:r>
      <w:r w:rsidR="00B50F7E">
        <w:rPr>
          <w:rFonts w:hint="eastAsia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847671">
        <w:rPr>
          <w:rFonts w:hint="eastAsia"/>
          <w:color w:val="000000"/>
          <w:sz w:val="24"/>
          <w:szCs w:val="24"/>
          <w:shd w:val="clear" w:color="auto" w:fill="FFFFFF"/>
        </w:rPr>
        <w:t>201</w:t>
      </w:r>
      <w:r w:rsidR="00A77036">
        <w:rPr>
          <w:rFonts w:hint="eastAsia"/>
          <w:color w:val="000000"/>
          <w:sz w:val="24"/>
          <w:szCs w:val="24"/>
          <w:shd w:val="clear" w:color="auto" w:fill="FFFFFF"/>
        </w:rPr>
        <w:t>9-07</w:t>
      </w:r>
      <w:r w:rsidR="00932A0B" w:rsidRPr="00847671">
        <w:rPr>
          <w:rFonts w:hint="eastAsia"/>
          <w:color w:val="000000"/>
          <w:sz w:val="24"/>
          <w:szCs w:val="24"/>
          <w:shd w:val="clear" w:color="auto" w:fill="FFFFFF"/>
        </w:rPr>
        <w:t>-</w:t>
      </w:r>
      <w:r w:rsidR="00A77036">
        <w:rPr>
          <w:rFonts w:hint="eastAsia"/>
          <w:color w:val="000000"/>
          <w:sz w:val="24"/>
          <w:szCs w:val="24"/>
          <w:shd w:val="clear" w:color="auto" w:fill="FFFFFF"/>
        </w:rPr>
        <w:t>2</w:t>
      </w:r>
      <w:r w:rsidR="00616D88" w:rsidRPr="00847671">
        <w:rPr>
          <w:rFonts w:hint="eastAsia"/>
          <w:color w:val="000000"/>
          <w:sz w:val="24"/>
          <w:szCs w:val="24"/>
          <w:shd w:val="clear" w:color="auto" w:fill="FFFFFF"/>
        </w:rPr>
        <w:t>4</w:t>
      </w:r>
    </w:p>
    <w:p w:rsidR="00062443" w:rsidRDefault="00842746" w:rsidP="00660EB2">
      <w:pPr>
        <w:spacing w:line="360" w:lineRule="auto"/>
        <w:ind w:firstLineChars="100" w:firstLine="240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lastRenderedPageBreak/>
        <w:t>附：大输液招标报名流程</w:t>
      </w:r>
    </w:p>
    <w:p w:rsidR="00C27A63" w:rsidRPr="00DD3B68" w:rsidRDefault="00C27A63" w:rsidP="00660EB2">
      <w:pPr>
        <w:spacing w:line="360" w:lineRule="auto"/>
        <w:jc w:val="center"/>
        <w:rPr>
          <w:b/>
          <w:sz w:val="32"/>
          <w:szCs w:val="32"/>
        </w:rPr>
      </w:pPr>
      <w:r w:rsidRPr="00DD3B68">
        <w:rPr>
          <w:rFonts w:hint="eastAsia"/>
          <w:b/>
          <w:sz w:val="32"/>
          <w:szCs w:val="32"/>
        </w:rPr>
        <w:t>大输液招标报名流程</w:t>
      </w:r>
    </w:p>
    <w:p w:rsidR="00C27A63" w:rsidRPr="00DD3B68" w:rsidRDefault="00995C48" w:rsidP="00660EB2">
      <w:pPr>
        <w:spacing w:line="360" w:lineRule="auto"/>
        <w:rPr>
          <w:sz w:val="28"/>
          <w:szCs w:val="28"/>
        </w:rPr>
      </w:pPr>
      <w:r>
        <w:rPr>
          <w:noProof/>
          <w:szCs w:val="2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37.75pt;margin-top:13.95pt;width:240.75pt;height:30pt;z-index:251654144">
            <v:textbox style="mso-next-textbox:#_x0000_s1026">
              <w:txbxContent>
                <w:p w:rsidR="00C27A63" w:rsidRDefault="00C27A63" w:rsidP="00C27A63"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华美医药有限公司发布招标消息</w:t>
                  </w:r>
                </w:p>
              </w:txbxContent>
            </v:textbox>
          </v:shape>
        </w:pict>
      </w:r>
    </w:p>
    <w:p w:rsidR="00C27A63" w:rsidRPr="00EA65AB" w:rsidRDefault="00995C48" w:rsidP="00660EB2">
      <w:pPr>
        <w:spacing w:line="360" w:lineRule="auto"/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8pt;margin-top:12.75pt;width:.75pt;height:24pt;z-index:251655168" o:connectortype="straight">
            <v:stroke endarrow="block"/>
          </v:shape>
        </w:pict>
      </w:r>
    </w:p>
    <w:p w:rsidR="00C27A63" w:rsidRPr="00EA65AB" w:rsidRDefault="0086655A" w:rsidP="00660EB2">
      <w:pPr>
        <w:spacing w:line="360" w:lineRule="auto"/>
      </w:pPr>
      <w:r>
        <w:rPr>
          <w:noProof/>
        </w:rPr>
        <w:pict>
          <v:shape id="_x0000_s1038" type="#_x0000_t109" style="position:absolute;left:0;text-align:left;margin-left:238.5pt;margin-top:14.7pt;width:240.75pt;height:30pt;z-index:251663360">
            <v:textbox style="mso-next-textbox:#_x0000_s1038">
              <w:txbxContent>
                <w:p w:rsidR="00C27A63" w:rsidRDefault="00D0323F" w:rsidP="00C27A63"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供应商报名（一楼采购部</w:t>
                  </w:r>
                  <w:r w:rsidR="00C27A63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  <w:p w:rsidR="00C27A63" w:rsidRPr="00C27A63" w:rsidRDefault="00C27A63" w:rsidP="00C27A63"/>
              </w:txbxContent>
            </v:textbox>
          </v:shape>
        </w:pict>
      </w:r>
    </w:p>
    <w:p w:rsidR="00C27A63" w:rsidRPr="00EA65AB" w:rsidRDefault="0086655A" w:rsidP="00660EB2">
      <w:pPr>
        <w:spacing w:line="360" w:lineRule="auto"/>
      </w:pPr>
      <w:r>
        <w:rPr>
          <w:noProof/>
          <w:szCs w:val="21"/>
        </w:rPr>
        <w:pict>
          <v:shape id="_x0000_s1028" type="#_x0000_t32" style="position:absolute;left:0;text-align:left;margin-left:361.05pt;margin-top:21.3pt;width:.75pt;height:27pt;z-index:251656192" o:connectortype="straight">
            <v:stroke endarrow="block"/>
          </v:shape>
        </w:pict>
      </w:r>
    </w:p>
    <w:p w:rsidR="00C27A63" w:rsidRPr="00EA65AB" w:rsidRDefault="00C27A63" w:rsidP="00660EB2">
      <w:pPr>
        <w:spacing w:line="360" w:lineRule="auto"/>
      </w:pPr>
    </w:p>
    <w:p w:rsidR="00C27A63" w:rsidRPr="00EA65AB" w:rsidRDefault="0086655A" w:rsidP="00660EB2">
      <w:pPr>
        <w:spacing w:line="360" w:lineRule="auto"/>
      </w:pPr>
      <w:r>
        <w:rPr>
          <w:noProof/>
          <w:szCs w:val="21"/>
        </w:rPr>
        <w:pict>
          <v:shape id="_x0000_s1029" type="#_x0000_t109" style="position:absolute;left:0;text-align:left;margin-left:240pt;margin-top:3.45pt;width:240.75pt;height:31.5pt;z-index:251657216">
            <v:textbox style="mso-next-textbox:#_x0000_s1029">
              <w:txbxContent>
                <w:p w:rsidR="00C27A63" w:rsidRDefault="00D0323F" w:rsidP="00C27A63">
                  <w:pPr>
                    <w:jc w:val="center"/>
                  </w:pP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缴</w:t>
                  </w:r>
                  <w:proofErr w:type="gramEnd"/>
                  <w:r>
                    <w:rPr>
                      <w:rFonts w:hint="eastAsia"/>
                      <w:sz w:val="28"/>
                      <w:szCs w:val="28"/>
                    </w:rPr>
                    <w:t>报名费（</w:t>
                  </w:r>
                  <w:r>
                    <w:rPr>
                      <w:rFonts w:hint="eastAsia"/>
                      <w:sz w:val="28"/>
                      <w:szCs w:val="28"/>
                    </w:rPr>
                    <w:t>二</w:t>
                  </w:r>
                  <w:r w:rsidR="00C27A63">
                    <w:rPr>
                      <w:rFonts w:hint="eastAsia"/>
                      <w:sz w:val="28"/>
                      <w:szCs w:val="28"/>
                    </w:rPr>
                    <w:t>楼财务）</w:t>
                  </w:r>
                </w:p>
              </w:txbxContent>
            </v:textbox>
          </v:shape>
        </w:pict>
      </w:r>
    </w:p>
    <w:p w:rsidR="00C27A63" w:rsidRPr="00EA65AB" w:rsidRDefault="0086655A" w:rsidP="00660EB2">
      <w:pPr>
        <w:spacing w:line="360" w:lineRule="auto"/>
      </w:pPr>
      <w:r>
        <w:rPr>
          <w:noProof/>
          <w:szCs w:val="21"/>
        </w:rPr>
        <w:pict>
          <v:shape id="_x0000_s1030" type="#_x0000_t32" style="position:absolute;left:0;text-align:left;margin-left:361.05pt;margin-top:11.55pt;width:.75pt;height:22.5pt;z-index:251652096" o:connectortype="straight">
            <v:stroke endarrow="block"/>
          </v:shape>
        </w:pict>
      </w:r>
    </w:p>
    <w:p w:rsidR="00C27A63" w:rsidRPr="00EA65AB" w:rsidRDefault="0021136C" w:rsidP="00660EB2">
      <w:pPr>
        <w:spacing w:line="360" w:lineRule="auto"/>
      </w:pPr>
      <w:r>
        <w:rPr>
          <w:noProof/>
          <w:szCs w:val="21"/>
        </w:rPr>
        <w:pict>
          <v:shape id="_x0000_s1051" type="#_x0000_t32" style="position:absolute;left:0;text-align:left;margin-left:107.25pt;margin-top:10.65pt;width:254.55pt;height:0;z-index:251670528" o:connectortype="straight">
            <v:stroke endarrow="block"/>
          </v:shape>
        </w:pict>
      </w:r>
      <w:r>
        <w:rPr>
          <w:noProof/>
          <w:szCs w:val="21"/>
        </w:rPr>
        <w:pict>
          <v:shape id="_x0000_s1048" type="#_x0000_t32" style="position:absolute;left:0;text-align:left;margin-left:107.25pt;margin-top:10.65pt;width:0;height:135.15pt;flip:y;z-index:251669504" o:connectortype="straight"/>
        </w:pict>
      </w:r>
      <w:r w:rsidR="0086655A">
        <w:rPr>
          <w:noProof/>
          <w:szCs w:val="21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left:0;text-align:left;margin-left:170.25pt;margin-top:13.2pt;width:382.5pt;height:121.5pt;z-index:251658240;mso-position-horizontal-relative:text;mso-position-vertical-relative:text">
            <v:textbox style="mso-next-textbox:#_x0000_s1033">
              <w:txbxContent>
                <w:p w:rsidR="00C27A63" w:rsidRDefault="00F54434" w:rsidP="00C27A63">
                  <w:r>
                    <w:rPr>
                      <w:rFonts w:hint="eastAsia"/>
                      <w:sz w:val="28"/>
                      <w:szCs w:val="28"/>
                    </w:rPr>
                    <w:t>供应商递交按要求准备</w:t>
                  </w:r>
                  <w:r w:rsidR="00D0323F">
                    <w:rPr>
                      <w:rFonts w:hint="eastAsia"/>
                      <w:sz w:val="28"/>
                      <w:szCs w:val="28"/>
                    </w:rPr>
                    <w:t>的资格证明文件（</w:t>
                  </w:r>
                  <w:proofErr w:type="gramStart"/>
                  <w:r w:rsidR="00D0323F">
                    <w:rPr>
                      <w:rFonts w:hint="eastAsia"/>
                      <w:sz w:val="28"/>
                      <w:szCs w:val="28"/>
                    </w:rPr>
                    <w:t>二</w:t>
                  </w:r>
                  <w:r w:rsidR="00C27A63">
                    <w:rPr>
                      <w:rFonts w:hint="eastAsia"/>
                      <w:sz w:val="28"/>
                      <w:szCs w:val="28"/>
                    </w:rPr>
                    <w:t>楼质管</w:t>
                  </w:r>
                  <w:proofErr w:type="gramEnd"/>
                  <w:r w:rsidR="00C27A63">
                    <w:rPr>
                      <w:rFonts w:hint="eastAsia"/>
                      <w:sz w:val="28"/>
                      <w:szCs w:val="28"/>
                    </w:rPr>
                    <w:t>部）</w:t>
                  </w:r>
                </w:p>
              </w:txbxContent>
            </v:textbox>
          </v:shape>
        </w:pict>
      </w:r>
    </w:p>
    <w:p w:rsidR="00C27A63" w:rsidRPr="00EA65AB" w:rsidRDefault="00C27A63" w:rsidP="00660EB2">
      <w:pPr>
        <w:spacing w:line="360" w:lineRule="auto"/>
      </w:pPr>
    </w:p>
    <w:p w:rsidR="00062443" w:rsidRPr="00847671" w:rsidRDefault="00873950" w:rsidP="00660EB2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53" type="#_x0000_t202" style="position:absolute;left:0;text-align:left;margin-left:378.75pt;margin-top:89.7pt;width:54.75pt;height:22.8pt;z-index:2516736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873950" w:rsidRDefault="00873950" w:rsidP="00873950">
                  <w:r>
                    <w:rPr>
                      <w:rFonts w:hint="eastAsia"/>
                    </w:rPr>
                    <w:t>合格</w:t>
                  </w:r>
                </w:p>
              </w:txbxContent>
            </v:textbox>
          </v:shape>
        </w:pict>
      </w:r>
      <w:r w:rsidR="0021136C">
        <w:rPr>
          <w:noProof/>
        </w:rPr>
        <w:pict>
          <v:shape id="文本框 2" o:spid="_x0000_s1052" type="#_x0000_t202" style="position:absolute;left:0;text-align:left;margin-left:115.5pt;margin-top:26.25pt;width:54.75pt;height:22.8pt;z-index:2516725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21136C" w:rsidRDefault="0021136C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shape>
        </w:pict>
      </w:r>
      <w:r w:rsidR="0021136C">
        <w:rPr>
          <w:noProof/>
        </w:rPr>
        <w:pict>
          <v:shape id="_x0000_s1047" type="#_x0000_t32" style="position:absolute;left:0;text-align:left;margin-left:107.25pt;margin-top:99pt;width:253.8pt;height:0;flip:x;z-index:251668480" o:connectortype="straight"/>
        </w:pict>
      </w:r>
      <w:r w:rsidR="0021136C">
        <w:rPr>
          <w:noProof/>
        </w:rPr>
        <w:pict>
          <v:shape id="_x0000_s1042" type="#_x0000_t109" style="position:absolute;left:0;text-align:left;margin-left:240.75pt;margin-top:112.5pt;width:240.75pt;height:31.5pt;z-index:251666432">
            <v:textbox style="mso-next-textbox:#_x0000_s1042">
              <w:txbxContent>
                <w:p w:rsidR="0021136C" w:rsidRDefault="00733F7B" w:rsidP="0021136C"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进入报价环节</w:t>
                  </w:r>
                </w:p>
              </w:txbxContent>
            </v:textbox>
          </v:shape>
        </w:pict>
      </w:r>
      <w:r w:rsidR="0021136C">
        <w:rPr>
          <w:noProof/>
        </w:rPr>
        <w:pict>
          <v:shape id="_x0000_s1043" type="#_x0000_t32" style="position:absolute;left:0;text-align:left;margin-left:361.8pt;margin-top:87.9pt;width:.75pt;height:22.5pt;z-index:251667456" o:connectortype="straight">
            <v:stroke endarrow="block"/>
          </v:shape>
        </w:pict>
      </w:r>
      <w:r w:rsidR="00995C48">
        <w:rPr>
          <w:noProof/>
        </w:rPr>
        <w:pict>
          <v:shape id="_x0000_s1034" type="#_x0000_t109" style="position:absolute;left:0;text-align:left;margin-left:130.2pt;margin-top:391.2pt;width:219pt;height:62.4pt;z-index:251659264">
            <v:textbox style="mso-next-textbox:#_x0000_s1034">
              <w:txbxContent>
                <w:p w:rsidR="00C27A63" w:rsidRDefault="00C27A63" w:rsidP="00C27A6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纸质报价材料（密封）递交报价处</w:t>
                  </w:r>
                </w:p>
                <w:p w:rsidR="00C27A63" w:rsidRDefault="00C27A63" w:rsidP="00C27A63">
                  <w:r>
                    <w:rPr>
                      <w:rFonts w:hint="eastAsia"/>
                      <w:sz w:val="28"/>
                      <w:szCs w:val="28"/>
                    </w:rPr>
                    <w:t>（华美公司二楼会议室）</w:t>
                  </w:r>
                </w:p>
              </w:txbxContent>
            </v:textbox>
          </v:shape>
        </w:pict>
      </w:r>
      <w:r w:rsidR="00995C48">
        <w:rPr>
          <w:noProof/>
        </w:rPr>
        <w:pict>
          <v:shape id="_x0000_s1037" type="#_x0000_t109" style="position:absolute;left:0;text-align:left;margin-left:213.75pt;margin-top:292.2pt;width:18pt;height:106.2pt;z-index:251662336" filled="f" stroked="f">
            <v:textbox style="mso-next-textbox:#_x0000_s1037">
              <w:txbxContent>
                <w:p w:rsidR="00C27A63" w:rsidRDefault="00C27A63" w:rsidP="00C27A63">
                  <w:r>
                    <w:rPr>
                      <w:rFonts w:hint="eastAsia"/>
                    </w:rPr>
                    <w:t>资格审查合</w:t>
                  </w:r>
                </w:p>
                <w:p w:rsidR="00C27A63" w:rsidRDefault="00C27A63" w:rsidP="00C27A63">
                  <w:r>
                    <w:rPr>
                      <w:rFonts w:hint="eastAsia"/>
                    </w:rPr>
                    <w:t>格</w:t>
                  </w:r>
                </w:p>
              </w:txbxContent>
            </v:textbox>
          </v:shape>
        </w:pict>
      </w:r>
      <w:r w:rsidR="00C27A63">
        <w:tab/>
      </w:r>
      <w:bookmarkStart w:id="0" w:name="_GoBack"/>
      <w:bookmarkEnd w:id="0"/>
      <w:r w:rsidR="00995C48">
        <w:rPr>
          <w:noProof/>
        </w:rPr>
        <w:pict>
          <v:shape id="_x0000_s1036" type="#_x0000_t32" style="position:absolute;left:0;text-align:left;margin-left:234.9pt;margin-top:267.45pt;width:0;height:91.35pt;z-index:251661312;mso-position-horizontal-relative:text;mso-position-vertical-relative:text" o:connectortype="straight">
            <v:stroke endarrow="block"/>
          </v:shape>
        </w:pict>
      </w:r>
    </w:p>
    <w:sectPr w:rsidR="00062443" w:rsidRPr="00847671" w:rsidSect="000100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48" w:rsidRDefault="00995C48" w:rsidP="00847671">
      <w:r>
        <w:separator/>
      </w:r>
    </w:p>
  </w:endnote>
  <w:endnote w:type="continuationSeparator" w:id="0">
    <w:p w:rsidR="00995C48" w:rsidRDefault="00995C48" w:rsidP="0084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E6" w:rsidRDefault="0052720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00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00E6" w:rsidRDefault="00010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E6" w:rsidRDefault="00995C48" w:rsidP="00436A1D">
    <w:pPr>
      <w:pStyle w:val="a5"/>
      <w:ind w:firstLineChars="2550" w:firstLine="4590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="00873950" w:rsidRPr="00873950">
      <w:rPr>
        <w:noProof/>
        <w:lang w:val="zh-CN"/>
      </w:rPr>
      <w:t>9</w:t>
    </w:r>
    <w:r>
      <w:rPr>
        <w:noProof/>
        <w:lang w:val="zh-CN"/>
      </w:rPr>
      <w:fldChar w:fldCharType="end"/>
    </w:r>
  </w:p>
  <w:p w:rsidR="000100E6" w:rsidRDefault="00010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48" w:rsidRDefault="00995C48" w:rsidP="00847671">
      <w:r>
        <w:separator/>
      </w:r>
    </w:p>
  </w:footnote>
  <w:footnote w:type="continuationSeparator" w:id="0">
    <w:p w:rsidR="00995C48" w:rsidRDefault="00995C48" w:rsidP="0084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950"/>
    <w:multiLevelType w:val="hybridMultilevel"/>
    <w:tmpl w:val="53F2C2F6"/>
    <w:lvl w:ilvl="0" w:tplc="22C4FD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846498"/>
    <w:multiLevelType w:val="hybridMultilevel"/>
    <w:tmpl w:val="A5A072D2"/>
    <w:lvl w:ilvl="0" w:tplc="607E462E">
      <w:start w:val="4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0D261C48"/>
    <w:multiLevelType w:val="hybridMultilevel"/>
    <w:tmpl w:val="21D082B2"/>
    <w:lvl w:ilvl="0" w:tplc="87BE0A7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>
    <w:nsid w:val="0D9114B7"/>
    <w:multiLevelType w:val="hybridMultilevel"/>
    <w:tmpl w:val="A0D47B92"/>
    <w:lvl w:ilvl="0" w:tplc="FA181A74">
      <w:start w:val="1"/>
      <w:numFmt w:val="decimal"/>
      <w:lvlText w:val="%1、"/>
      <w:lvlJc w:val="left"/>
      <w:pPr>
        <w:tabs>
          <w:tab w:val="num" w:pos="1649"/>
        </w:tabs>
        <w:ind w:left="1649" w:hanging="360"/>
      </w:pPr>
      <w:rPr>
        <w:rFonts w:hint="eastAsia"/>
      </w:rPr>
    </w:lvl>
    <w:lvl w:ilvl="1" w:tplc="FAD4566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6E4770"/>
    <w:multiLevelType w:val="hybridMultilevel"/>
    <w:tmpl w:val="727696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D783996">
      <w:start w:val="1"/>
      <w:numFmt w:val="decimal"/>
      <w:lvlText w:val="%2．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5">
    <w:nsid w:val="0F003307"/>
    <w:multiLevelType w:val="hybridMultilevel"/>
    <w:tmpl w:val="570E331C"/>
    <w:lvl w:ilvl="0" w:tplc="3E9C47F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ascii="Times New Roman" w:hAnsi="Times New Roman" w:hint="eastAsia"/>
      </w:rPr>
    </w:lvl>
    <w:lvl w:ilvl="1" w:tplc="1486AA02">
      <w:start w:val="1"/>
      <w:numFmt w:val="decimal"/>
      <w:lvlText w:val="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2A16DEE6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4DD26C5"/>
    <w:multiLevelType w:val="hybridMultilevel"/>
    <w:tmpl w:val="001ED65A"/>
    <w:lvl w:ilvl="0" w:tplc="98FA564C">
      <w:start w:val="1"/>
      <w:numFmt w:val="decimal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7">
    <w:nsid w:val="18DF49BC"/>
    <w:multiLevelType w:val="hybridMultilevel"/>
    <w:tmpl w:val="413AA6CA"/>
    <w:lvl w:ilvl="0" w:tplc="CE10E6D6">
      <w:start w:val="1"/>
      <w:numFmt w:val="japaneseCounting"/>
      <w:lvlText w:val="%1、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D667AED"/>
    <w:multiLevelType w:val="hybridMultilevel"/>
    <w:tmpl w:val="E93ADEA0"/>
    <w:lvl w:ilvl="0" w:tplc="51C0BB1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EC7A7D"/>
    <w:multiLevelType w:val="hybridMultilevel"/>
    <w:tmpl w:val="F742266A"/>
    <w:lvl w:ilvl="0" w:tplc="EA44FA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8D61C9"/>
    <w:multiLevelType w:val="hybridMultilevel"/>
    <w:tmpl w:val="A0D47B92"/>
    <w:lvl w:ilvl="0" w:tplc="FA181A74">
      <w:start w:val="1"/>
      <w:numFmt w:val="decimal"/>
      <w:lvlText w:val="%1、"/>
      <w:lvlJc w:val="left"/>
      <w:pPr>
        <w:tabs>
          <w:tab w:val="num" w:pos="1649"/>
        </w:tabs>
        <w:ind w:left="1649" w:hanging="360"/>
      </w:pPr>
      <w:rPr>
        <w:rFonts w:hint="eastAsia"/>
      </w:rPr>
    </w:lvl>
    <w:lvl w:ilvl="1" w:tplc="FAD4566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E3615D3"/>
    <w:multiLevelType w:val="hybridMultilevel"/>
    <w:tmpl w:val="CFB4EBD2"/>
    <w:lvl w:ilvl="0" w:tplc="67024198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27"/>
        </w:tabs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7"/>
        </w:tabs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7"/>
        </w:tabs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7"/>
        </w:tabs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7"/>
        </w:tabs>
        <w:ind w:left="4767" w:hanging="420"/>
      </w:pPr>
    </w:lvl>
  </w:abstractNum>
  <w:abstractNum w:abstractNumId="12">
    <w:nsid w:val="32D31113"/>
    <w:multiLevelType w:val="hybridMultilevel"/>
    <w:tmpl w:val="378A07DC"/>
    <w:lvl w:ilvl="0" w:tplc="D8C0BC8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35D565BA"/>
    <w:multiLevelType w:val="hybridMultilevel"/>
    <w:tmpl w:val="BF98D672"/>
    <w:lvl w:ilvl="0" w:tplc="05FCE81A">
      <w:start w:val="1"/>
      <w:numFmt w:val="decimal"/>
      <w:lvlText w:val="%1、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BDD5F74"/>
    <w:multiLevelType w:val="hybridMultilevel"/>
    <w:tmpl w:val="5D1091BC"/>
    <w:lvl w:ilvl="0" w:tplc="FFFFFFFF">
      <w:start w:val="1"/>
      <w:numFmt w:val="japaneseCounting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lang w:val="en-US"/>
      </w:rPr>
    </w:lvl>
    <w:lvl w:ilvl="1" w:tplc="FFFFFFFF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DD00FEE"/>
    <w:multiLevelType w:val="hybridMultilevel"/>
    <w:tmpl w:val="A95EF4B8"/>
    <w:lvl w:ilvl="0" w:tplc="87368F66">
      <w:start w:val="23"/>
      <w:numFmt w:val="decimal"/>
      <w:lvlText w:val="%1、"/>
      <w:lvlJc w:val="left"/>
      <w:pPr>
        <w:tabs>
          <w:tab w:val="num" w:pos="615"/>
        </w:tabs>
        <w:ind w:left="615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A0CD530">
      <w:start w:val="1"/>
      <w:numFmt w:val="decimal"/>
      <w:lvlText w:val="%3."/>
      <w:lvlJc w:val="left"/>
      <w:pPr>
        <w:tabs>
          <w:tab w:val="num" w:pos="1395"/>
        </w:tabs>
        <w:ind w:left="1395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16">
    <w:nsid w:val="44DF61F0"/>
    <w:multiLevelType w:val="hybridMultilevel"/>
    <w:tmpl w:val="1EE6BB76"/>
    <w:lvl w:ilvl="0" w:tplc="1F14983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>
    <w:nsid w:val="470A7DA4"/>
    <w:multiLevelType w:val="hybridMultilevel"/>
    <w:tmpl w:val="7466FBAA"/>
    <w:lvl w:ilvl="0" w:tplc="6D9A25B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0C6D92"/>
    <w:multiLevelType w:val="hybridMultilevel"/>
    <w:tmpl w:val="62A4BF4C"/>
    <w:lvl w:ilvl="0" w:tplc="3E12BC32">
      <w:start w:val="4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0B50442"/>
    <w:multiLevelType w:val="hybridMultilevel"/>
    <w:tmpl w:val="ED22E53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581452B6"/>
    <w:multiLevelType w:val="hybridMultilevel"/>
    <w:tmpl w:val="932ECE26"/>
    <w:lvl w:ilvl="0" w:tplc="71986442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C9E6125"/>
    <w:multiLevelType w:val="hybridMultilevel"/>
    <w:tmpl w:val="06E82E82"/>
    <w:lvl w:ilvl="0" w:tplc="969E90F6">
      <w:start w:val="1"/>
      <w:numFmt w:val="decimal"/>
      <w:lvlText w:val="%1、"/>
      <w:lvlJc w:val="left"/>
      <w:pPr>
        <w:ind w:left="1021" w:hanging="720"/>
      </w:pPr>
      <w:rPr>
        <w:rFonts w:ascii="宋体" w:eastAsia="宋体" w:hAnsi="宋体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22">
    <w:nsid w:val="60FF5586"/>
    <w:multiLevelType w:val="hybridMultilevel"/>
    <w:tmpl w:val="3F0CF948"/>
    <w:lvl w:ilvl="0" w:tplc="1E3E7956">
      <w:start w:val="1"/>
      <w:numFmt w:val="japaneseCounting"/>
      <w:lvlText w:val="%1、"/>
      <w:lvlJc w:val="left"/>
      <w:pPr>
        <w:tabs>
          <w:tab w:val="num" w:pos="1506"/>
        </w:tabs>
        <w:ind w:left="15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6"/>
        </w:tabs>
        <w:ind w:left="16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6"/>
        </w:tabs>
        <w:ind w:left="28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6"/>
        </w:tabs>
        <w:ind w:left="37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6"/>
        </w:tabs>
        <w:ind w:left="41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6"/>
        </w:tabs>
        <w:ind w:left="4566" w:hanging="420"/>
      </w:pPr>
    </w:lvl>
  </w:abstractNum>
  <w:abstractNum w:abstractNumId="23">
    <w:nsid w:val="643B6D20"/>
    <w:multiLevelType w:val="hybridMultilevel"/>
    <w:tmpl w:val="413AA6CA"/>
    <w:lvl w:ilvl="0" w:tplc="CE10E6D6">
      <w:start w:val="1"/>
      <w:numFmt w:val="japaneseCounting"/>
      <w:lvlText w:val="%1、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07B7E8D"/>
    <w:multiLevelType w:val="hybridMultilevel"/>
    <w:tmpl w:val="5EDEC18C"/>
    <w:lvl w:ilvl="0" w:tplc="3516FE3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4"/>
  </w:num>
  <w:num w:numId="5">
    <w:abstractNumId w:val="22"/>
  </w:num>
  <w:num w:numId="6">
    <w:abstractNumId w:val="19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24"/>
  </w:num>
  <w:num w:numId="13">
    <w:abstractNumId w:val="16"/>
  </w:num>
  <w:num w:numId="14">
    <w:abstractNumId w:val="2"/>
  </w:num>
  <w:num w:numId="15">
    <w:abstractNumId w:val="12"/>
  </w:num>
  <w:num w:numId="16">
    <w:abstractNumId w:val="23"/>
  </w:num>
  <w:num w:numId="17">
    <w:abstractNumId w:val="20"/>
  </w:num>
  <w:num w:numId="18">
    <w:abstractNumId w:val="18"/>
  </w:num>
  <w:num w:numId="19">
    <w:abstractNumId w:val="9"/>
  </w:num>
  <w:num w:numId="20">
    <w:abstractNumId w:val="7"/>
  </w:num>
  <w:num w:numId="21">
    <w:abstractNumId w:val="3"/>
  </w:num>
  <w:num w:numId="22">
    <w:abstractNumId w:val="11"/>
  </w:num>
  <w:num w:numId="23">
    <w:abstractNumId w:val="13"/>
  </w:num>
  <w:num w:numId="24">
    <w:abstractNumId w:val="17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1F"/>
    <w:rsid w:val="000100E6"/>
    <w:rsid w:val="00035385"/>
    <w:rsid w:val="0005531D"/>
    <w:rsid w:val="00062443"/>
    <w:rsid w:val="000B3548"/>
    <w:rsid w:val="000D0BF7"/>
    <w:rsid w:val="000D5668"/>
    <w:rsid w:val="001443B3"/>
    <w:rsid w:val="001743ED"/>
    <w:rsid w:val="001A7B66"/>
    <w:rsid w:val="001D690E"/>
    <w:rsid w:val="001F72FA"/>
    <w:rsid w:val="0021136C"/>
    <w:rsid w:val="0021592E"/>
    <w:rsid w:val="00250499"/>
    <w:rsid w:val="00251AA5"/>
    <w:rsid w:val="002656D4"/>
    <w:rsid w:val="00284A84"/>
    <w:rsid w:val="00293C59"/>
    <w:rsid w:val="002E4D4E"/>
    <w:rsid w:val="00302ACF"/>
    <w:rsid w:val="003F2D1F"/>
    <w:rsid w:val="0040257C"/>
    <w:rsid w:val="0042546E"/>
    <w:rsid w:val="004335E8"/>
    <w:rsid w:val="00455134"/>
    <w:rsid w:val="004A4E14"/>
    <w:rsid w:val="004C6BF3"/>
    <w:rsid w:val="004D3572"/>
    <w:rsid w:val="004F2157"/>
    <w:rsid w:val="00527201"/>
    <w:rsid w:val="005813A2"/>
    <w:rsid w:val="005D097F"/>
    <w:rsid w:val="00613461"/>
    <w:rsid w:val="00616D88"/>
    <w:rsid w:val="00633863"/>
    <w:rsid w:val="00645B70"/>
    <w:rsid w:val="00660EB2"/>
    <w:rsid w:val="00696329"/>
    <w:rsid w:val="006D6EAE"/>
    <w:rsid w:val="006F2D33"/>
    <w:rsid w:val="006F676D"/>
    <w:rsid w:val="00733F7B"/>
    <w:rsid w:val="007406F6"/>
    <w:rsid w:val="0074505E"/>
    <w:rsid w:val="00784941"/>
    <w:rsid w:val="00795E07"/>
    <w:rsid w:val="007F5425"/>
    <w:rsid w:val="008158AC"/>
    <w:rsid w:val="00827AC1"/>
    <w:rsid w:val="00842746"/>
    <w:rsid w:val="00847671"/>
    <w:rsid w:val="0086655A"/>
    <w:rsid w:val="00873950"/>
    <w:rsid w:val="00891EF1"/>
    <w:rsid w:val="008B1468"/>
    <w:rsid w:val="008B5789"/>
    <w:rsid w:val="008D584F"/>
    <w:rsid w:val="00932A0B"/>
    <w:rsid w:val="0094690E"/>
    <w:rsid w:val="00963048"/>
    <w:rsid w:val="00985975"/>
    <w:rsid w:val="00995C48"/>
    <w:rsid w:val="009B42A0"/>
    <w:rsid w:val="009D53F1"/>
    <w:rsid w:val="00A16915"/>
    <w:rsid w:val="00A47EE2"/>
    <w:rsid w:val="00A53608"/>
    <w:rsid w:val="00A6286C"/>
    <w:rsid w:val="00A660CC"/>
    <w:rsid w:val="00A734D9"/>
    <w:rsid w:val="00A77036"/>
    <w:rsid w:val="00A82D23"/>
    <w:rsid w:val="00A951AC"/>
    <w:rsid w:val="00AC0A38"/>
    <w:rsid w:val="00AD322F"/>
    <w:rsid w:val="00AE1AFE"/>
    <w:rsid w:val="00AE6BE8"/>
    <w:rsid w:val="00AF767C"/>
    <w:rsid w:val="00B01913"/>
    <w:rsid w:val="00B414C3"/>
    <w:rsid w:val="00B50F7E"/>
    <w:rsid w:val="00B967CA"/>
    <w:rsid w:val="00BB0F17"/>
    <w:rsid w:val="00BD30AB"/>
    <w:rsid w:val="00C24863"/>
    <w:rsid w:val="00C26379"/>
    <w:rsid w:val="00C27A63"/>
    <w:rsid w:val="00C639F9"/>
    <w:rsid w:val="00C8490D"/>
    <w:rsid w:val="00CA39BE"/>
    <w:rsid w:val="00CA5961"/>
    <w:rsid w:val="00CD7940"/>
    <w:rsid w:val="00D0323F"/>
    <w:rsid w:val="00D0650F"/>
    <w:rsid w:val="00D31F78"/>
    <w:rsid w:val="00D82E98"/>
    <w:rsid w:val="00DA1C12"/>
    <w:rsid w:val="00DA2D1D"/>
    <w:rsid w:val="00DA75AB"/>
    <w:rsid w:val="00DE31A0"/>
    <w:rsid w:val="00DE5744"/>
    <w:rsid w:val="00E20C2A"/>
    <w:rsid w:val="00E25B90"/>
    <w:rsid w:val="00E27B14"/>
    <w:rsid w:val="00E53513"/>
    <w:rsid w:val="00EA1997"/>
    <w:rsid w:val="00F235CD"/>
    <w:rsid w:val="00F314FA"/>
    <w:rsid w:val="00F54434"/>
    <w:rsid w:val="00F6327F"/>
    <w:rsid w:val="00F83BCD"/>
    <w:rsid w:val="00FB5E66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6"/>
        <o:r id="V:Rule4" type="connector" idref="#_x0000_s1027"/>
        <o:r id="V:Rule5" type="connector" idref="#_x0000_s1043"/>
        <o:r id="V:Rule6" type="connector" idref="#_x0000_s1047"/>
        <o:r id="V:Rule7" type="connector" idref="#_x0000_s1048"/>
        <o:r id="V:Rule8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F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100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C6BF3"/>
    <w:pPr>
      <w:keepNext/>
      <w:spacing w:line="480" w:lineRule="exact"/>
      <w:outlineLvl w:val="1"/>
    </w:pPr>
    <w:rPr>
      <w:rFonts w:ascii="宋体" w:hAnsi="宋体"/>
      <w:b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D82E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2D1F"/>
  </w:style>
  <w:style w:type="character" w:styleId="a3">
    <w:name w:val="Hyperlink"/>
    <w:basedOn w:val="a0"/>
    <w:unhideWhenUsed/>
    <w:rsid w:val="00616D88"/>
    <w:rPr>
      <w:color w:val="0000FF" w:themeColor="hyperlink"/>
      <w:u w:val="single"/>
    </w:rPr>
  </w:style>
  <w:style w:type="paragraph" w:styleId="a4">
    <w:name w:val="header"/>
    <w:basedOn w:val="a"/>
    <w:link w:val="Char"/>
    <w:unhideWhenUsed/>
    <w:rsid w:val="00847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767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671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4C6BF3"/>
    <w:rPr>
      <w:rFonts w:ascii="宋体" w:hAnsi="宋体"/>
      <w:b/>
      <w:kern w:val="2"/>
      <w:sz w:val="24"/>
      <w:szCs w:val="24"/>
    </w:rPr>
  </w:style>
  <w:style w:type="paragraph" w:styleId="20">
    <w:name w:val="Body Text Indent 2"/>
    <w:basedOn w:val="a"/>
    <w:link w:val="2Char0"/>
    <w:rsid w:val="004C6BF3"/>
    <w:pPr>
      <w:spacing w:line="360" w:lineRule="auto"/>
      <w:ind w:firstLine="480"/>
    </w:pPr>
    <w:rPr>
      <w:rFonts w:ascii="宋体" w:hAnsi="宋体"/>
      <w:sz w:val="24"/>
      <w:szCs w:val="24"/>
    </w:rPr>
  </w:style>
  <w:style w:type="character" w:customStyle="1" w:styleId="2Char0">
    <w:name w:val="正文文本缩进 2 Char"/>
    <w:basedOn w:val="a0"/>
    <w:link w:val="20"/>
    <w:rsid w:val="004C6BF3"/>
    <w:rPr>
      <w:rFonts w:ascii="宋体" w:hAnsi="宋体"/>
      <w:kern w:val="2"/>
      <w:sz w:val="24"/>
      <w:szCs w:val="24"/>
    </w:rPr>
  </w:style>
  <w:style w:type="paragraph" w:styleId="a6">
    <w:name w:val="Date"/>
    <w:basedOn w:val="a"/>
    <w:next w:val="a"/>
    <w:link w:val="Char1"/>
    <w:rsid w:val="004C6BF3"/>
    <w:pPr>
      <w:ind w:leftChars="2500" w:left="100"/>
    </w:pPr>
    <w:rPr>
      <w:rFonts w:ascii="Times New Roman" w:hAnsi="Times New Roman"/>
      <w:sz w:val="28"/>
      <w:szCs w:val="24"/>
    </w:rPr>
  </w:style>
  <w:style w:type="character" w:customStyle="1" w:styleId="Char1">
    <w:name w:val="日期 Char"/>
    <w:basedOn w:val="a0"/>
    <w:link w:val="a6"/>
    <w:rsid w:val="004C6BF3"/>
    <w:rPr>
      <w:rFonts w:ascii="Times New Roman" w:hAnsi="Times New Roman"/>
      <w:kern w:val="2"/>
      <w:sz w:val="28"/>
      <w:szCs w:val="24"/>
    </w:rPr>
  </w:style>
  <w:style w:type="character" w:customStyle="1" w:styleId="3Char">
    <w:name w:val="标题 3 Char"/>
    <w:basedOn w:val="a0"/>
    <w:link w:val="3"/>
    <w:rsid w:val="00D82E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0100E6"/>
    <w:rPr>
      <w:b/>
      <w:bCs/>
      <w:kern w:val="44"/>
      <w:sz w:val="44"/>
      <w:szCs w:val="44"/>
    </w:rPr>
  </w:style>
  <w:style w:type="paragraph" w:styleId="a7">
    <w:name w:val="Body Text"/>
    <w:basedOn w:val="a"/>
    <w:link w:val="Char2"/>
    <w:unhideWhenUsed/>
    <w:rsid w:val="000100E6"/>
    <w:pPr>
      <w:spacing w:after="120"/>
    </w:pPr>
  </w:style>
  <w:style w:type="character" w:customStyle="1" w:styleId="Char2">
    <w:name w:val="正文文本 Char"/>
    <w:basedOn w:val="a0"/>
    <w:link w:val="a7"/>
    <w:rsid w:val="000100E6"/>
    <w:rPr>
      <w:kern w:val="2"/>
      <w:sz w:val="21"/>
      <w:szCs w:val="22"/>
    </w:rPr>
  </w:style>
  <w:style w:type="paragraph" w:styleId="a8">
    <w:name w:val="Body Text Indent"/>
    <w:basedOn w:val="a"/>
    <w:link w:val="Char3"/>
    <w:rsid w:val="000100E6"/>
    <w:pPr>
      <w:spacing w:beforeLines="80" w:line="360" w:lineRule="exact"/>
      <w:ind w:left="420" w:hangingChars="200" w:hanging="420"/>
    </w:pPr>
    <w:rPr>
      <w:rFonts w:ascii="宋体" w:hAnsi="宋体"/>
      <w:szCs w:val="24"/>
    </w:rPr>
  </w:style>
  <w:style w:type="character" w:customStyle="1" w:styleId="Char3">
    <w:name w:val="正文文本缩进 Char"/>
    <w:basedOn w:val="a0"/>
    <w:link w:val="a8"/>
    <w:rsid w:val="000100E6"/>
    <w:rPr>
      <w:rFonts w:ascii="宋体" w:hAnsi="宋体"/>
      <w:kern w:val="2"/>
      <w:sz w:val="21"/>
      <w:szCs w:val="24"/>
    </w:rPr>
  </w:style>
  <w:style w:type="paragraph" w:customStyle="1" w:styleId="xl41">
    <w:name w:val="xl41"/>
    <w:basedOn w:val="a"/>
    <w:rsid w:val="000100E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Cs w:val="21"/>
    </w:rPr>
  </w:style>
  <w:style w:type="paragraph" w:customStyle="1" w:styleId="a9">
    <w:name w:val="表格"/>
    <w:basedOn w:val="a"/>
    <w:autoRedefine/>
    <w:rsid w:val="000100E6"/>
    <w:pPr>
      <w:spacing w:line="400" w:lineRule="exact"/>
      <w:ind w:leftChars="40" w:left="84"/>
      <w:jc w:val="center"/>
    </w:pPr>
    <w:rPr>
      <w:rFonts w:ascii="宋体" w:hAnsi="宋体"/>
      <w:bCs/>
      <w:sz w:val="24"/>
      <w:szCs w:val="24"/>
    </w:rPr>
  </w:style>
  <w:style w:type="paragraph" w:customStyle="1" w:styleId="font5">
    <w:name w:val="font5"/>
    <w:basedOn w:val="a"/>
    <w:rsid w:val="000100E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font6">
    <w:name w:val="font6"/>
    <w:basedOn w:val="a"/>
    <w:rsid w:val="000100E6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 w:val="18"/>
      <w:szCs w:val="18"/>
    </w:rPr>
  </w:style>
  <w:style w:type="paragraph" w:customStyle="1" w:styleId="font7">
    <w:name w:val="font7"/>
    <w:basedOn w:val="a"/>
    <w:rsid w:val="000100E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8">
    <w:name w:val="font8"/>
    <w:basedOn w:val="a"/>
    <w:rsid w:val="000100E6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kern w:val="0"/>
      <w:sz w:val="18"/>
      <w:szCs w:val="18"/>
    </w:rPr>
  </w:style>
  <w:style w:type="paragraph" w:customStyle="1" w:styleId="font9">
    <w:name w:val="font9"/>
    <w:basedOn w:val="a"/>
    <w:rsid w:val="000100E6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/>
      <w:kern w:val="0"/>
      <w:sz w:val="18"/>
      <w:szCs w:val="18"/>
    </w:rPr>
  </w:style>
  <w:style w:type="paragraph" w:customStyle="1" w:styleId="font10">
    <w:name w:val="font10"/>
    <w:basedOn w:val="a"/>
    <w:rsid w:val="000100E6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font11">
    <w:name w:val="font11"/>
    <w:basedOn w:val="a"/>
    <w:rsid w:val="000100E6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font12">
    <w:name w:val="font12"/>
    <w:basedOn w:val="a"/>
    <w:rsid w:val="000100E6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/>
      <w:kern w:val="0"/>
      <w:sz w:val="24"/>
      <w:szCs w:val="24"/>
    </w:rPr>
  </w:style>
  <w:style w:type="paragraph" w:customStyle="1" w:styleId="font13">
    <w:name w:val="font13"/>
    <w:basedOn w:val="a"/>
    <w:rsid w:val="000100E6"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kern w:val="0"/>
      <w:sz w:val="18"/>
      <w:szCs w:val="18"/>
    </w:rPr>
  </w:style>
  <w:style w:type="paragraph" w:customStyle="1" w:styleId="xl25">
    <w:name w:val="xl25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26">
    <w:name w:val="xl26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27">
    <w:name w:val="xl27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28">
    <w:name w:val="xl28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29">
    <w:name w:val="xl29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 w:val="18"/>
      <w:szCs w:val="18"/>
    </w:rPr>
  </w:style>
  <w:style w:type="paragraph" w:customStyle="1" w:styleId="xl30">
    <w:name w:val="xl30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31">
    <w:name w:val="xl31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32">
    <w:name w:val="xl32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33">
    <w:name w:val="xl33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4">
    <w:name w:val="xl34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5">
    <w:name w:val="xl35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0"/>
      <w:szCs w:val="20"/>
    </w:rPr>
  </w:style>
  <w:style w:type="paragraph" w:customStyle="1" w:styleId="xl36">
    <w:name w:val="xl36"/>
    <w:basedOn w:val="a"/>
    <w:rsid w:val="00010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Arial Unicode MS" w:hAnsi="Times New Roman"/>
      <w:kern w:val="0"/>
      <w:sz w:val="18"/>
      <w:szCs w:val="18"/>
    </w:rPr>
  </w:style>
  <w:style w:type="paragraph" w:styleId="21">
    <w:name w:val="Body Text 2"/>
    <w:basedOn w:val="a"/>
    <w:link w:val="2Char1"/>
    <w:rsid w:val="000100E6"/>
    <w:pPr>
      <w:spacing w:after="240" w:line="480" w:lineRule="exact"/>
    </w:pPr>
    <w:rPr>
      <w:rFonts w:ascii="宋体" w:hAnsi="宋体"/>
      <w:sz w:val="30"/>
      <w:szCs w:val="24"/>
    </w:rPr>
  </w:style>
  <w:style w:type="character" w:customStyle="1" w:styleId="2Char1">
    <w:name w:val="正文文本 2 Char"/>
    <w:basedOn w:val="a0"/>
    <w:link w:val="21"/>
    <w:rsid w:val="000100E6"/>
    <w:rPr>
      <w:rFonts w:ascii="宋体" w:hAnsi="宋体"/>
      <w:kern w:val="2"/>
      <w:sz w:val="30"/>
      <w:szCs w:val="24"/>
    </w:rPr>
  </w:style>
  <w:style w:type="paragraph" w:styleId="30">
    <w:name w:val="Body Text Indent 3"/>
    <w:basedOn w:val="a"/>
    <w:link w:val="3Char0"/>
    <w:rsid w:val="000100E6"/>
    <w:pPr>
      <w:spacing w:line="360" w:lineRule="auto"/>
      <w:ind w:leftChars="171" w:left="359" w:firstLine="1"/>
    </w:pPr>
    <w:rPr>
      <w:rFonts w:ascii="宋体" w:hAnsi="宋体"/>
      <w:sz w:val="24"/>
      <w:szCs w:val="24"/>
    </w:rPr>
  </w:style>
  <w:style w:type="character" w:customStyle="1" w:styleId="3Char0">
    <w:name w:val="正文文本缩进 3 Char"/>
    <w:basedOn w:val="a0"/>
    <w:link w:val="30"/>
    <w:rsid w:val="000100E6"/>
    <w:rPr>
      <w:rFonts w:ascii="宋体" w:hAnsi="宋体"/>
      <w:kern w:val="2"/>
      <w:sz w:val="24"/>
      <w:szCs w:val="24"/>
    </w:rPr>
  </w:style>
  <w:style w:type="character" w:styleId="aa">
    <w:name w:val="page number"/>
    <w:basedOn w:val="a0"/>
    <w:rsid w:val="000100E6"/>
  </w:style>
  <w:style w:type="paragraph" w:styleId="ab">
    <w:name w:val="List Paragraph"/>
    <w:basedOn w:val="a"/>
    <w:uiPriority w:val="34"/>
    <w:qFormat/>
    <w:rsid w:val="005813A2"/>
    <w:pPr>
      <w:ind w:firstLineChars="200" w:firstLine="420"/>
    </w:pPr>
  </w:style>
  <w:style w:type="paragraph" w:styleId="ac">
    <w:name w:val="Balloon Text"/>
    <w:basedOn w:val="a"/>
    <w:link w:val="Char4"/>
    <w:uiPriority w:val="99"/>
    <w:semiHidden/>
    <w:unhideWhenUsed/>
    <w:rsid w:val="0021136C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21136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shmy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213xf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3B30-478A-42DC-A12C-5493614C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60</cp:revision>
  <dcterms:created xsi:type="dcterms:W3CDTF">2016-11-14T07:36:00Z</dcterms:created>
  <dcterms:modified xsi:type="dcterms:W3CDTF">2019-07-27T06:39:00Z</dcterms:modified>
</cp:coreProperties>
</file>